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2C" w:rsidRDefault="0067772C" w:rsidP="006777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</w:p>
    <w:p w:rsidR="0067772C" w:rsidRDefault="0067772C" w:rsidP="0067772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ежегодного регионального мониторинга мнения родителей (законных представителей) обучающихся общеобразовательных организаций по вопросам оказания платных образовательных услуг, привлечения и расходования добровольных пожертвований и целевых взносов физических лиц</w:t>
      </w:r>
    </w:p>
    <w:p w:rsidR="0067772C" w:rsidRDefault="0067772C" w:rsidP="006777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Орловской области с целью регулирования процессов организации общего образования и повышения финансовой грамотности родителей проводится мониторинг мнения родителей (законных представителей) обучающихся общеобразовательных организаций по вопросам оказания платных образовательных услуг, привлечения добровольных пожертвований и целевых взносов физических лиц (далее – Мониторинг). </w:t>
      </w:r>
    </w:p>
    <w:p w:rsidR="0067772C" w:rsidRDefault="0067772C" w:rsidP="006777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84867">
        <w:rPr>
          <w:rFonts w:ascii="Times New Roman" w:hAnsi="Times New Roman" w:cs="Times New Roman"/>
          <w:sz w:val="28"/>
          <w:szCs w:val="28"/>
        </w:rPr>
        <w:t>с Конституцией Российской Федерации (статья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867">
        <w:rPr>
          <w:rFonts w:ascii="Times New Roman" w:hAnsi="Times New Roman" w:cs="Times New Roman"/>
          <w:sz w:val="28"/>
          <w:szCs w:val="28"/>
        </w:rPr>
        <w:t xml:space="preserve">43), Федеральными законами от 29.12.2012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84867">
        <w:rPr>
          <w:rFonts w:ascii="Times New Roman" w:hAnsi="Times New Roman" w:cs="Times New Roman"/>
          <w:sz w:val="28"/>
          <w:szCs w:val="28"/>
        </w:rPr>
        <w:t>№ 273-ФЗ «Об образовании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A84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867">
        <w:rPr>
          <w:rFonts w:ascii="Times New Roman" w:hAnsi="Times New Roman" w:cs="Times New Roman"/>
          <w:sz w:val="28"/>
          <w:szCs w:val="28"/>
        </w:rPr>
        <w:t>Российской Федерации» (часть 3 статьи 5, пункт 3 части 2 статьи 8),</w:t>
      </w:r>
      <w:r>
        <w:rPr>
          <w:rFonts w:ascii="Times New Roman" w:hAnsi="Times New Roman" w:cs="Times New Roman"/>
          <w:sz w:val="28"/>
          <w:szCs w:val="28"/>
        </w:rPr>
        <w:br/>
      </w:r>
      <w:r w:rsidRPr="001A6DB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DB3">
        <w:rPr>
          <w:rFonts w:ascii="Times New Roman" w:hAnsi="Times New Roman" w:cs="Times New Roman"/>
          <w:sz w:val="28"/>
          <w:szCs w:val="28"/>
        </w:rPr>
        <w:t>11.08.1995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A6DB3">
        <w:rPr>
          <w:rFonts w:ascii="Times New Roman" w:hAnsi="Times New Roman" w:cs="Times New Roman"/>
          <w:sz w:val="28"/>
          <w:szCs w:val="28"/>
        </w:rPr>
        <w:t xml:space="preserve"> № 135-Ф3 «О благотворительной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1A6DB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DB3">
        <w:rPr>
          <w:rFonts w:ascii="Times New Roman" w:hAnsi="Times New Roman" w:cs="Times New Roman"/>
          <w:sz w:val="28"/>
          <w:szCs w:val="28"/>
        </w:rPr>
        <w:t xml:space="preserve">благотворительных организациях» (статья 4), от 07.02.1992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A6DB3">
        <w:rPr>
          <w:rFonts w:ascii="Times New Roman" w:hAnsi="Times New Roman" w:cs="Times New Roman"/>
          <w:sz w:val="28"/>
          <w:szCs w:val="28"/>
        </w:rPr>
        <w:t>№ 2300-1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DB3">
        <w:rPr>
          <w:rFonts w:ascii="Times New Roman" w:hAnsi="Times New Roman" w:cs="Times New Roman"/>
          <w:sz w:val="28"/>
          <w:szCs w:val="28"/>
        </w:rPr>
        <w:t>защите прав потребителей»,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DB3">
        <w:rPr>
          <w:rFonts w:ascii="Times New Roman" w:hAnsi="Times New Roman" w:cs="Times New Roman"/>
          <w:sz w:val="28"/>
          <w:szCs w:val="28"/>
        </w:rPr>
        <w:t xml:space="preserve">Федерации от 15.08.2013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A6DB3">
        <w:rPr>
          <w:rFonts w:ascii="Times New Roman" w:hAnsi="Times New Roman" w:cs="Times New Roman"/>
          <w:sz w:val="28"/>
          <w:szCs w:val="28"/>
        </w:rPr>
        <w:t>№ 706 «Об утверждении Правил оказания платных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DB3">
        <w:rPr>
          <w:rFonts w:ascii="Times New Roman" w:hAnsi="Times New Roman" w:cs="Times New Roman"/>
          <w:sz w:val="28"/>
          <w:szCs w:val="28"/>
        </w:rPr>
        <w:t xml:space="preserve">образовательных услуг», </w:t>
      </w:r>
      <w:r>
        <w:rPr>
          <w:rFonts w:ascii="Times New Roman" w:hAnsi="Times New Roman" w:cs="Times New Roman"/>
          <w:sz w:val="28"/>
          <w:szCs w:val="28"/>
        </w:rPr>
        <w:t>письмом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и науки Российской Федерации </w:t>
      </w:r>
      <w:r w:rsidRPr="0067772C">
        <w:rPr>
          <w:rFonts w:ascii="Times New Roman" w:hAnsi="Times New Roman" w:cs="Times New Roman"/>
          <w:sz w:val="28"/>
          <w:szCs w:val="28"/>
        </w:rPr>
        <w:t xml:space="preserve">от 9.09.2015 года </w:t>
      </w:r>
      <w:r w:rsidRPr="0067772C">
        <w:rPr>
          <w:rStyle w:val="a3"/>
          <w:rFonts w:ascii="Times New Roman" w:hAnsi="Times New Roman" w:cs="Times New Roman"/>
          <w:sz w:val="28"/>
          <w:szCs w:val="28"/>
        </w:rPr>
        <w:t>№</w:t>
      </w:r>
      <w:r w:rsidRPr="0067772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ВК-2227/08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Pr="0067772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«О недопущении незаконных сборов денежных средств» в регионе проводится Мониторинг, который </w:t>
      </w:r>
      <w:r>
        <w:rPr>
          <w:rFonts w:ascii="Times New Roman" w:hAnsi="Times New Roman" w:cs="Times New Roman"/>
          <w:sz w:val="28"/>
          <w:szCs w:val="28"/>
        </w:rPr>
        <w:t>направлен на предотвращение сборов незаконных денежных средств с родителей обучающихся, информирование родителей о порядке их действий в случае внесения добровольных пожертвований.</w:t>
      </w:r>
    </w:p>
    <w:p w:rsidR="0067772C" w:rsidRDefault="0067772C" w:rsidP="006777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911">
        <w:rPr>
          <w:rFonts w:ascii="Times New Roman" w:hAnsi="Times New Roman" w:cs="Times New Roman"/>
          <w:sz w:val="28"/>
          <w:szCs w:val="28"/>
        </w:rPr>
        <w:t>В 202</w:t>
      </w:r>
      <w:r w:rsidR="00343495">
        <w:rPr>
          <w:rFonts w:ascii="Times New Roman" w:hAnsi="Times New Roman" w:cs="Times New Roman"/>
          <w:sz w:val="28"/>
          <w:szCs w:val="28"/>
        </w:rPr>
        <w:t>5</w:t>
      </w:r>
      <w:r w:rsidRPr="007A291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Мониторинг проводился в муниципальных образованиях: г. Орл</w:t>
      </w:r>
      <w:r w:rsidR="00A616A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16A6">
        <w:rPr>
          <w:rFonts w:ascii="Times New Roman" w:hAnsi="Times New Roman" w:cs="Times New Roman"/>
          <w:sz w:val="28"/>
          <w:szCs w:val="28"/>
        </w:rPr>
        <w:t xml:space="preserve"> Покровском, Урицком, Новосильском, </w:t>
      </w:r>
      <w:r w:rsidR="00602AE5">
        <w:rPr>
          <w:rFonts w:ascii="Times New Roman" w:hAnsi="Times New Roman" w:cs="Times New Roman"/>
          <w:sz w:val="28"/>
          <w:szCs w:val="28"/>
        </w:rPr>
        <w:t xml:space="preserve">Знаменском, </w:t>
      </w:r>
      <w:proofErr w:type="spellStart"/>
      <w:r w:rsidR="00602AE5">
        <w:rPr>
          <w:rFonts w:ascii="Times New Roman" w:hAnsi="Times New Roman" w:cs="Times New Roman"/>
          <w:sz w:val="28"/>
          <w:szCs w:val="28"/>
        </w:rPr>
        <w:t>Сосковском</w:t>
      </w:r>
      <w:proofErr w:type="spellEnd"/>
      <w:r w:rsidR="00602AE5">
        <w:rPr>
          <w:rFonts w:ascii="Times New Roman" w:hAnsi="Times New Roman" w:cs="Times New Roman"/>
          <w:sz w:val="28"/>
          <w:szCs w:val="28"/>
        </w:rPr>
        <w:t xml:space="preserve">  районах, Орловском муниципальном округе</w:t>
      </w:r>
      <w:r w:rsidR="000F3113">
        <w:rPr>
          <w:rFonts w:ascii="Times New Roman" w:hAnsi="Times New Roman" w:cs="Times New Roman"/>
          <w:sz w:val="28"/>
          <w:szCs w:val="28"/>
        </w:rPr>
        <w:t xml:space="preserve"> – в образовательных организациях, подведомственных Департаменту образования Орловской области</w:t>
      </w:r>
      <w:r w:rsidR="003434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495" w:rsidRDefault="00343495" w:rsidP="003434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осуществлялся в следующих образовательных организациях региона: в  лицее № 4 г. Орла, </w:t>
      </w:r>
      <w:r w:rsidR="00AC597B">
        <w:rPr>
          <w:rFonts w:ascii="Times New Roman" w:hAnsi="Times New Roman" w:cs="Times New Roman"/>
          <w:sz w:val="28"/>
          <w:szCs w:val="28"/>
        </w:rPr>
        <w:t xml:space="preserve">Мезенском лицее, </w:t>
      </w:r>
      <w:proofErr w:type="spellStart"/>
      <w:r w:rsidR="00AC597B">
        <w:rPr>
          <w:rFonts w:ascii="Times New Roman" w:hAnsi="Times New Roman" w:cs="Times New Roman"/>
          <w:sz w:val="28"/>
          <w:szCs w:val="28"/>
        </w:rPr>
        <w:t>Новосильской</w:t>
      </w:r>
      <w:proofErr w:type="spellEnd"/>
      <w:r w:rsidR="00AC597B">
        <w:rPr>
          <w:rFonts w:ascii="Times New Roman" w:hAnsi="Times New Roman" w:cs="Times New Roman"/>
          <w:sz w:val="28"/>
          <w:szCs w:val="28"/>
        </w:rPr>
        <w:t xml:space="preserve"> средней, </w:t>
      </w:r>
      <w:proofErr w:type="spellStart"/>
      <w:r w:rsidR="00AC597B">
        <w:rPr>
          <w:rFonts w:ascii="Times New Roman" w:hAnsi="Times New Roman" w:cs="Times New Roman"/>
          <w:sz w:val="28"/>
          <w:szCs w:val="28"/>
        </w:rPr>
        <w:t>Сосковской</w:t>
      </w:r>
      <w:proofErr w:type="spellEnd"/>
      <w:r w:rsidR="00AC597B">
        <w:rPr>
          <w:rFonts w:ascii="Times New Roman" w:hAnsi="Times New Roman" w:cs="Times New Roman"/>
          <w:sz w:val="28"/>
          <w:szCs w:val="28"/>
        </w:rPr>
        <w:t xml:space="preserve"> средней, Больше-</w:t>
      </w:r>
      <w:proofErr w:type="spellStart"/>
      <w:r w:rsidR="00AC597B">
        <w:rPr>
          <w:rFonts w:ascii="Times New Roman" w:hAnsi="Times New Roman" w:cs="Times New Roman"/>
          <w:sz w:val="28"/>
          <w:szCs w:val="28"/>
        </w:rPr>
        <w:t>Сотниковской</w:t>
      </w:r>
      <w:proofErr w:type="spellEnd"/>
      <w:r w:rsidR="00AC597B">
        <w:rPr>
          <w:rFonts w:ascii="Times New Roman" w:hAnsi="Times New Roman" w:cs="Times New Roman"/>
          <w:sz w:val="28"/>
          <w:szCs w:val="28"/>
        </w:rPr>
        <w:t xml:space="preserve"> средней, </w:t>
      </w:r>
      <w:proofErr w:type="spellStart"/>
      <w:r w:rsidR="00AC597B">
        <w:rPr>
          <w:rFonts w:ascii="Times New Roman" w:hAnsi="Times New Roman" w:cs="Times New Roman"/>
          <w:sz w:val="28"/>
          <w:szCs w:val="28"/>
        </w:rPr>
        <w:t>Глотовской</w:t>
      </w:r>
      <w:proofErr w:type="spellEnd"/>
      <w:r w:rsidR="00AC597B">
        <w:rPr>
          <w:rFonts w:ascii="Times New Roman" w:hAnsi="Times New Roman" w:cs="Times New Roman"/>
          <w:sz w:val="28"/>
          <w:szCs w:val="28"/>
        </w:rPr>
        <w:t xml:space="preserve"> средней</w:t>
      </w:r>
      <w:r w:rsidR="00845C13">
        <w:rPr>
          <w:rFonts w:ascii="Times New Roman" w:hAnsi="Times New Roman" w:cs="Times New Roman"/>
          <w:sz w:val="28"/>
          <w:szCs w:val="28"/>
        </w:rPr>
        <w:t xml:space="preserve"> школах</w:t>
      </w:r>
      <w:r w:rsidR="00AC597B">
        <w:rPr>
          <w:rFonts w:ascii="Times New Roman" w:hAnsi="Times New Roman" w:cs="Times New Roman"/>
          <w:sz w:val="28"/>
          <w:szCs w:val="28"/>
        </w:rPr>
        <w:t>, Березовской основной школ</w:t>
      </w:r>
      <w:r w:rsidR="00953F28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0AF1" w:rsidRDefault="000F0AF1" w:rsidP="000F0A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Планомерная работа по недопущению незаконного сбора денежных средств с родителей носит превентивный характер.</w:t>
      </w:r>
    </w:p>
    <w:p w:rsidR="000F0AF1" w:rsidRDefault="000F0AF1" w:rsidP="000F0A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классов для Мониторинга осуществляли руководители общеобразовательных организаций самостоятельно. Из </w:t>
      </w:r>
      <w:r w:rsidR="00AA208B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приняли участие в социологическом опросе </w:t>
      </w:r>
      <w:r w:rsidR="00AA208B">
        <w:rPr>
          <w:rFonts w:ascii="Times New Roman" w:hAnsi="Times New Roman" w:cs="Times New Roman"/>
          <w:sz w:val="28"/>
          <w:szCs w:val="28"/>
        </w:rPr>
        <w:t>364</w:t>
      </w:r>
      <w:r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AA208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0F0AF1" w:rsidRDefault="000F0AF1" w:rsidP="000F0A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3F28" w:rsidRDefault="00953F28" w:rsidP="000F0A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3F28" w:rsidRDefault="00953F28" w:rsidP="000F0A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CFC" w:rsidRDefault="00043CFC" w:rsidP="00043C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Гендерный и возрастной состав респондентов представлен в таблице 1.</w:t>
      </w:r>
    </w:p>
    <w:p w:rsidR="00043CFC" w:rsidRDefault="00043CFC" w:rsidP="00043CF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BA">
        <w:rPr>
          <w:rFonts w:ascii="Times New Roman" w:hAnsi="Times New Roman" w:cs="Times New Roman"/>
          <w:b/>
          <w:sz w:val="28"/>
          <w:szCs w:val="28"/>
        </w:rPr>
        <w:t>Гендерный и возрастной состав респондентов</w:t>
      </w:r>
    </w:p>
    <w:p w:rsidR="00043CFC" w:rsidRDefault="00043CFC" w:rsidP="00043CF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38BA">
        <w:rPr>
          <w:rFonts w:ascii="Times New Roman" w:hAnsi="Times New Roman" w:cs="Times New Roman"/>
          <w:sz w:val="28"/>
          <w:szCs w:val="28"/>
        </w:rPr>
        <w:t>(межмуниципальное сравнение)</w:t>
      </w:r>
    </w:p>
    <w:p w:rsidR="00043CFC" w:rsidRPr="00F438BA" w:rsidRDefault="00043CFC" w:rsidP="00043CF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1622"/>
        <w:gridCol w:w="1097"/>
        <w:gridCol w:w="1126"/>
        <w:gridCol w:w="832"/>
        <w:gridCol w:w="893"/>
        <w:gridCol w:w="889"/>
        <w:gridCol w:w="955"/>
      </w:tblGrid>
      <w:tr w:rsidR="00170CEB" w:rsidTr="00BF272E">
        <w:trPr>
          <w:trHeight w:val="300"/>
        </w:trPr>
        <w:tc>
          <w:tcPr>
            <w:tcW w:w="1823" w:type="dxa"/>
            <w:vMerge w:val="restart"/>
          </w:tcPr>
          <w:p w:rsidR="00043CFC" w:rsidRPr="00910B58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5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22" w:type="dxa"/>
            <w:vMerge w:val="restart"/>
          </w:tcPr>
          <w:p w:rsidR="00043CFC" w:rsidRDefault="00043CFC" w:rsidP="00BF2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43CFC" w:rsidRPr="00910B58" w:rsidRDefault="00043CFC" w:rsidP="00BF2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респондентов</w:t>
            </w:r>
          </w:p>
        </w:tc>
        <w:tc>
          <w:tcPr>
            <w:tcW w:w="2223" w:type="dxa"/>
            <w:gridSpan w:val="2"/>
          </w:tcPr>
          <w:p w:rsidR="00043CFC" w:rsidRPr="00910B58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3903" w:type="dxa"/>
            <w:gridSpan w:val="4"/>
          </w:tcPr>
          <w:p w:rsidR="00043CFC" w:rsidRPr="00910B58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</w:tr>
      <w:tr w:rsidR="00170CEB" w:rsidTr="00BF272E">
        <w:trPr>
          <w:trHeight w:val="252"/>
        </w:trPr>
        <w:tc>
          <w:tcPr>
            <w:tcW w:w="1823" w:type="dxa"/>
            <w:vMerge/>
          </w:tcPr>
          <w:p w:rsidR="00043CFC" w:rsidRPr="00910B58" w:rsidRDefault="00043CFC" w:rsidP="00BF2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043CFC" w:rsidRDefault="00043CFC" w:rsidP="00BF2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43CFC" w:rsidRPr="00910B58" w:rsidRDefault="00043CFC" w:rsidP="00BF2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1126" w:type="dxa"/>
          </w:tcPr>
          <w:p w:rsidR="00043CFC" w:rsidRPr="00910B58" w:rsidRDefault="00043CFC" w:rsidP="00BF2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956" w:type="dxa"/>
          </w:tcPr>
          <w:p w:rsidR="00043CFC" w:rsidRPr="00910B58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35</w:t>
            </w:r>
          </w:p>
        </w:tc>
        <w:tc>
          <w:tcPr>
            <w:tcW w:w="997" w:type="dxa"/>
          </w:tcPr>
          <w:p w:rsidR="00043CFC" w:rsidRPr="00910B58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35 - 40</w:t>
            </w:r>
          </w:p>
        </w:tc>
        <w:tc>
          <w:tcPr>
            <w:tcW w:w="992" w:type="dxa"/>
          </w:tcPr>
          <w:p w:rsidR="00043CFC" w:rsidRPr="00910B58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40 - 50</w:t>
            </w:r>
          </w:p>
        </w:tc>
        <w:tc>
          <w:tcPr>
            <w:tcW w:w="958" w:type="dxa"/>
          </w:tcPr>
          <w:p w:rsidR="00043CFC" w:rsidRPr="00910B58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   50</w:t>
            </w:r>
          </w:p>
        </w:tc>
      </w:tr>
      <w:tr w:rsidR="00170CEB" w:rsidTr="00BF272E">
        <w:tc>
          <w:tcPr>
            <w:tcW w:w="1823" w:type="dxa"/>
          </w:tcPr>
          <w:p w:rsidR="00043CFC" w:rsidRPr="00DB23A9" w:rsidRDefault="00043CFC" w:rsidP="00BF2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</w:p>
        </w:tc>
        <w:tc>
          <w:tcPr>
            <w:tcW w:w="1622" w:type="dxa"/>
          </w:tcPr>
          <w:p w:rsidR="00043CFC" w:rsidRPr="00DB23A9" w:rsidRDefault="00043CFC" w:rsidP="00043C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97" w:type="dxa"/>
          </w:tcPr>
          <w:p w:rsidR="00043CFC" w:rsidRPr="00373BBE" w:rsidRDefault="00043CFC" w:rsidP="00043C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26" w:type="dxa"/>
          </w:tcPr>
          <w:p w:rsidR="00043CFC" w:rsidRPr="00373BBE" w:rsidRDefault="00043CFC" w:rsidP="00043C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043CFC" w:rsidRPr="00373BBE" w:rsidRDefault="00043CFC" w:rsidP="00043C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:rsidR="00043CFC" w:rsidRPr="00373BBE" w:rsidRDefault="00043CFC" w:rsidP="00043C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43CFC" w:rsidRPr="00373BBE" w:rsidRDefault="00043CFC" w:rsidP="00043C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8" w:type="dxa"/>
          </w:tcPr>
          <w:p w:rsidR="00043CFC" w:rsidRPr="00373BBE" w:rsidRDefault="00043CFC" w:rsidP="00043C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0CEB" w:rsidTr="00BF272E">
        <w:tc>
          <w:tcPr>
            <w:tcW w:w="1823" w:type="dxa"/>
          </w:tcPr>
          <w:p w:rsidR="00043CFC" w:rsidRPr="00DB23A9" w:rsidRDefault="00043CFC" w:rsidP="00043C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Орловский округ</w:t>
            </w:r>
          </w:p>
        </w:tc>
        <w:tc>
          <w:tcPr>
            <w:tcW w:w="1622" w:type="dxa"/>
          </w:tcPr>
          <w:p w:rsidR="00043CFC" w:rsidRPr="00DB23A9" w:rsidRDefault="00A55F17" w:rsidP="00A55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</w:tcPr>
          <w:p w:rsidR="00043CFC" w:rsidRPr="00373BBE" w:rsidRDefault="00A55F17" w:rsidP="00A55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6" w:type="dxa"/>
          </w:tcPr>
          <w:p w:rsidR="00043CFC" w:rsidRPr="00373BBE" w:rsidRDefault="00A55F17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043CFC" w:rsidRPr="00373BBE" w:rsidRDefault="00A55F17" w:rsidP="00A55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043CFC" w:rsidRPr="00373BBE" w:rsidRDefault="00A55F17" w:rsidP="00A55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43CFC" w:rsidRPr="00373BBE" w:rsidRDefault="00A55F17" w:rsidP="00A55F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043CFC" w:rsidRPr="00373BBE" w:rsidRDefault="00A55F17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0CEB" w:rsidTr="00BF272E">
        <w:tc>
          <w:tcPr>
            <w:tcW w:w="1823" w:type="dxa"/>
          </w:tcPr>
          <w:p w:rsidR="00043CFC" w:rsidRDefault="000E6713" w:rsidP="000E6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</w:t>
            </w:r>
          </w:p>
        </w:tc>
        <w:tc>
          <w:tcPr>
            <w:tcW w:w="1622" w:type="dxa"/>
          </w:tcPr>
          <w:p w:rsidR="00043CFC" w:rsidRDefault="000E6713" w:rsidP="000E67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7" w:type="dxa"/>
          </w:tcPr>
          <w:p w:rsidR="00043CFC" w:rsidRDefault="000E6713" w:rsidP="000E67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043CFC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043CFC" w:rsidRDefault="000E6713" w:rsidP="000E67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043CFC" w:rsidRDefault="000E6713" w:rsidP="000E67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43CFC" w:rsidRDefault="000E6713" w:rsidP="000E67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043CFC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0CEB" w:rsidTr="00BF272E">
        <w:tc>
          <w:tcPr>
            <w:tcW w:w="1823" w:type="dxa"/>
          </w:tcPr>
          <w:p w:rsidR="00043CFC" w:rsidRDefault="000E6713" w:rsidP="000E67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Новосильский</w:t>
            </w:r>
            <w:proofErr w:type="spellEnd"/>
            <w:r w:rsidR="0004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</w:tcPr>
          <w:p w:rsidR="00043CFC" w:rsidRPr="007A3EEB" w:rsidRDefault="000E6713" w:rsidP="000E67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7" w:type="dxa"/>
          </w:tcPr>
          <w:p w:rsidR="00043CFC" w:rsidRPr="00B46922" w:rsidRDefault="000E6713" w:rsidP="000E67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26" w:type="dxa"/>
          </w:tcPr>
          <w:p w:rsidR="00043CFC" w:rsidRPr="00B46922" w:rsidRDefault="000E6713" w:rsidP="000E67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</w:tcPr>
          <w:p w:rsidR="00043CFC" w:rsidRPr="00B46922" w:rsidRDefault="00321803" w:rsidP="003218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</w:tcPr>
          <w:p w:rsidR="00043CFC" w:rsidRPr="00B46922" w:rsidRDefault="00321803" w:rsidP="003218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043CFC" w:rsidRPr="0070298F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1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043CFC" w:rsidRPr="0070298F" w:rsidRDefault="00321803" w:rsidP="003218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0CEB" w:rsidTr="00BF272E">
        <w:tc>
          <w:tcPr>
            <w:tcW w:w="1823" w:type="dxa"/>
          </w:tcPr>
          <w:p w:rsidR="00043CFC" w:rsidRDefault="00E100A6" w:rsidP="00E100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Сосковский</w:t>
            </w:r>
            <w:proofErr w:type="spellEnd"/>
          </w:p>
        </w:tc>
        <w:tc>
          <w:tcPr>
            <w:tcW w:w="1622" w:type="dxa"/>
          </w:tcPr>
          <w:p w:rsidR="00043CFC" w:rsidRDefault="00E100A6" w:rsidP="00E100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7" w:type="dxa"/>
          </w:tcPr>
          <w:p w:rsidR="00043CFC" w:rsidRDefault="00E100A6" w:rsidP="00E100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6" w:type="dxa"/>
          </w:tcPr>
          <w:p w:rsidR="00043CFC" w:rsidRDefault="00043CFC" w:rsidP="00E100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</w:tcPr>
          <w:p w:rsidR="00043CFC" w:rsidRDefault="003318A9" w:rsidP="003318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043CFC" w:rsidRDefault="00170CEB" w:rsidP="00E100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43CFC" w:rsidRDefault="003318A9" w:rsidP="003318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043CFC" w:rsidRDefault="003318A9" w:rsidP="00170C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0CEB" w:rsidTr="00BF272E">
        <w:tc>
          <w:tcPr>
            <w:tcW w:w="1823" w:type="dxa"/>
          </w:tcPr>
          <w:p w:rsidR="00043CFC" w:rsidRDefault="00170CEB" w:rsidP="00170C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  <w:r w:rsidR="0004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</w:tcPr>
          <w:p w:rsidR="00043CFC" w:rsidRDefault="00170CEB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C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</w:tcPr>
          <w:p w:rsidR="00043CFC" w:rsidRDefault="00170CEB" w:rsidP="00170C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6" w:type="dxa"/>
          </w:tcPr>
          <w:p w:rsidR="00043CFC" w:rsidRDefault="00170CEB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</w:tcPr>
          <w:p w:rsidR="00043CFC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043CFC" w:rsidRDefault="003318A9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43CFC" w:rsidRDefault="003318A9" w:rsidP="003318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043CFC" w:rsidRDefault="003318A9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CEB" w:rsidTr="00BF272E">
        <w:tc>
          <w:tcPr>
            <w:tcW w:w="1823" w:type="dxa"/>
          </w:tcPr>
          <w:p w:rsidR="00043CFC" w:rsidRDefault="00170CEB" w:rsidP="00170C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Урицкий</w:t>
            </w:r>
          </w:p>
        </w:tc>
        <w:tc>
          <w:tcPr>
            <w:tcW w:w="1622" w:type="dxa"/>
          </w:tcPr>
          <w:p w:rsidR="00043CFC" w:rsidRDefault="00170CEB" w:rsidP="00170C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</w:tcPr>
          <w:p w:rsidR="00043CFC" w:rsidRDefault="00170CEB" w:rsidP="00170C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043CFC" w:rsidRDefault="00953F28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043CFC" w:rsidRDefault="00953F28" w:rsidP="00953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043CFC" w:rsidRDefault="00953F28" w:rsidP="00953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43CFC" w:rsidRDefault="00953F28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043CFC" w:rsidRDefault="00043CFC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3F28" w:rsidTr="00BF272E">
        <w:tc>
          <w:tcPr>
            <w:tcW w:w="1823" w:type="dxa"/>
          </w:tcPr>
          <w:p w:rsidR="00953F28" w:rsidRDefault="00953F28" w:rsidP="00170C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ОО, подведомственные </w:t>
            </w:r>
          </w:p>
          <w:p w:rsidR="00953F28" w:rsidRDefault="00953F28" w:rsidP="00170C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Департаменту образования</w:t>
            </w:r>
          </w:p>
        </w:tc>
        <w:tc>
          <w:tcPr>
            <w:tcW w:w="1622" w:type="dxa"/>
          </w:tcPr>
          <w:p w:rsidR="00953F28" w:rsidRDefault="00237043" w:rsidP="00170C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97" w:type="dxa"/>
          </w:tcPr>
          <w:p w:rsidR="00953F28" w:rsidRDefault="00237043" w:rsidP="00170C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6" w:type="dxa"/>
          </w:tcPr>
          <w:p w:rsidR="00953F28" w:rsidRDefault="00237043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</w:tcPr>
          <w:p w:rsidR="00953F28" w:rsidRDefault="00237043" w:rsidP="00953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953F28" w:rsidRDefault="00237043" w:rsidP="00953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953F28" w:rsidRDefault="003318A9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953F28" w:rsidRDefault="003318A9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0CEB" w:rsidTr="00BF272E">
        <w:tc>
          <w:tcPr>
            <w:tcW w:w="1823" w:type="dxa"/>
          </w:tcPr>
          <w:p w:rsidR="00043CFC" w:rsidRDefault="00043CFC" w:rsidP="00BF2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22" w:type="dxa"/>
          </w:tcPr>
          <w:p w:rsidR="00043CFC" w:rsidRDefault="00166F66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097" w:type="dxa"/>
          </w:tcPr>
          <w:p w:rsidR="00043CFC" w:rsidRDefault="00166F66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126" w:type="dxa"/>
          </w:tcPr>
          <w:p w:rsidR="00043CFC" w:rsidRDefault="00166F66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6" w:type="dxa"/>
          </w:tcPr>
          <w:p w:rsidR="00043CFC" w:rsidRDefault="00393097" w:rsidP="003930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7" w:type="dxa"/>
          </w:tcPr>
          <w:p w:rsidR="00043CFC" w:rsidRDefault="00393097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043CFC" w:rsidRDefault="00393097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8" w:type="dxa"/>
          </w:tcPr>
          <w:p w:rsidR="004629AE" w:rsidRDefault="00393097" w:rsidP="00BF2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875F40" w:rsidRDefault="00875F40"/>
    <w:p w:rsidR="00536D28" w:rsidRDefault="004E74E7" w:rsidP="0095397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 респондентов представлена следующим образом: </w:t>
      </w:r>
      <w:r w:rsidRPr="008417D5">
        <w:rPr>
          <w:rFonts w:ascii="Times New Roman" w:hAnsi="Times New Roman" w:cs="Times New Roman"/>
          <w:i/>
          <w:sz w:val="28"/>
          <w:szCs w:val="28"/>
        </w:rPr>
        <w:t>до 35 лет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E074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% (202</w:t>
      </w:r>
      <w:r w:rsidR="00DE07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- </w:t>
      </w:r>
      <w:r w:rsidR="00DE074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%, 202</w:t>
      </w:r>
      <w:r w:rsidR="00DE07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E0745">
        <w:rPr>
          <w:rFonts w:ascii="Times New Roman" w:hAnsi="Times New Roman" w:cs="Times New Roman"/>
          <w:sz w:val="28"/>
          <w:szCs w:val="28"/>
        </w:rPr>
        <w:t>36 %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E0745">
        <w:rPr>
          <w:rFonts w:ascii="Times New Roman" w:hAnsi="Times New Roman" w:cs="Times New Roman"/>
          <w:sz w:val="28"/>
          <w:szCs w:val="28"/>
        </w:rPr>
        <w:t>в первой возрастной группе произошло увеличение на 4 %</w:t>
      </w:r>
      <w:r w:rsidR="00536D28">
        <w:rPr>
          <w:rFonts w:ascii="Times New Roman" w:hAnsi="Times New Roman" w:cs="Times New Roman"/>
          <w:sz w:val="28"/>
          <w:szCs w:val="28"/>
        </w:rPr>
        <w:t>.</w:t>
      </w:r>
      <w:r w:rsidR="00DE0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ACA" w:rsidRDefault="00936ACA" w:rsidP="00936A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7D5">
        <w:rPr>
          <w:rFonts w:ascii="Times New Roman" w:hAnsi="Times New Roman" w:cs="Times New Roman"/>
          <w:i/>
          <w:sz w:val="28"/>
          <w:szCs w:val="28"/>
        </w:rPr>
        <w:t>Категория родителей 35 – 40 лет</w:t>
      </w:r>
      <w:r>
        <w:rPr>
          <w:rFonts w:ascii="Times New Roman" w:hAnsi="Times New Roman" w:cs="Times New Roman"/>
          <w:sz w:val="28"/>
          <w:szCs w:val="28"/>
        </w:rPr>
        <w:t xml:space="preserve"> – самая многочисленная, составляет 35 % (2024 год - 57 %, 2023 год – 33 %). Существенное снижение процента произошло, </w:t>
      </w:r>
      <w:r w:rsidR="00536D28">
        <w:rPr>
          <w:rFonts w:ascii="Times New Roman" w:hAnsi="Times New Roman" w:cs="Times New Roman"/>
          <w:sz w:val="28"/>
          <w:szCs w:val="28"/>
        </w:rPr>
        <w:t xml:space="preserve">которое </w:t>
      </w:r>
      <w:r>
        <w:rPr>
          <w:rFonts w:ascii="Times New Roman" w:hAnsi="Times New Roman" w:cs="Times New Roman"/>
          <w:sz w:val="28"/>
          <w:szCs w:val="28"/>
        </w:rPr>
        <w:t>совпал</w:t>
      </w:r>
      <w:r w:rsidR="00536D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D28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>значени</w:t>
      </w:r>
      <w:r w:rsidR="00536D2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2023 годом.</w:t>
      </w:r>
    </w:p>
    <w:p w:rsidR="00936ACA" w:rsidRDefault="00936ACA" w:rsidP="0095397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5FA">
        <w:rPr>
          <w:rFonts w:ascii="Times New Roman" w:hAnsi="Times New Roman" w:cs="Times New Roman"/>
          <w:i/>
          <w:sz w:val="28"/>
          <w:szCs w:val="28"/>
        </w:rPr>
        <w:t>Категория</w:t>
      </w:r>
      <w:r>
        <w:rPr>
          <w:rFonts w:ascii="Times New Roman" w:hAnsi="Times New Roman" w:cs="Times New Roman"/>
          <w:i/>
          <w:sz w:val="28"/>
          <w:szCs w:val="28"/>
        </w:rPr>
        <w:t xml:space="preserve"> родителей </w:t>
      </w:r>
      <w:r w:rsidRPr="00DA15FA">
        <w:rPr>
          <w:rFonts w:ascii="Times New Roman" w:hAnsi="Times New Roman" w:cs="Times New Roman"/>
          <w:i/>
          <w:sz w:val="28"/>
          <w:szCs w:val="28"/>
        </w:rPr>
        <w:t xml:space="preserve"> от 40 до 50 лет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21C5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% (2024 год – 23,8 %, 2023 год – 23 %), отмечается</w:t>
      </w:r>
      <w:r w:rsidR="00121C59">
        <w:rPr>
          <w:rFonts w:ascii="Times New Roman" w:hAnsi="Times New Roman" w:cs="Times New Roman"/>
          <w:sz w:val="28"/>
          <w:szCs w:val="28"/>
        </w:rPr>
        <w:t xml:space="preserve"> значительный рост на 10 %. </w:t>
      </w:r>
    </w:p>
    <w:p w:rsidR="00305E79" w:rsidRDefault="00121C59" w:rsidP="00305E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малочисленная категория родителей </w:t>
      </w:r>
      <w:r w:rsidRPr="00121C59">
        <w:rPr>
          <w:rFonts w:ascii="Times New Roman" w:hAnsi="Times New Roman" w:cs="Times New Roman"/>
          <w:i/>
          <w:sz w:val="28"/>
          <w:szCs w:val="28"/>
        </w:rPr>
        <w:t>старше 50 лет</w:t>
      </w:r>
      <w:r w:rsidR="00536D28">
        <w:rPr>
          <w:rFonts w:ascii="Times New Roman" w:hAnsi="Times New Roman" w:cs="Times New Roman"/>
          <w:i/>
          <w:sz w:val="28"/>
          <w:szCs w:val="28"/>
        </w:rPr>
        <w:t>.</w:t>
      </w:r>
      <w:r w:rsidR="00B17811">
        <w:rPr>
          <w:rFonts w:ascii="Times New Roman" w:hAnsi="Times New Roman" w:cs="Times New Roman"/>
          <w:i/>
          <w:sz w:val="28"/>
          <w:szCs w:val="28"/>
        </w:rPr>
        <w:t xml:space="preserve"> Категория </w:t>
      </w:r>
      <w:r w:rsidR="00305E79">
        <w:rPr>
          <w:rFonts w:ascii="Times New Roman" w:hAnsi="Times New Roman" w:cs="Times New Roman"/>
          <w:sz w:val="28"/>
          <w:szCs w:val="28"/>
        </w:rPr>
        <w:t xml:space="preserve"> </w:t>
      </w:r>
      <w:r w:rsidR="00B17811">
        <w:rPr>
          <w:rFonts w:ascii="Times New Roman" w:hAnsi="Times New Roman" w:cs="Times New Roman"/>
          <w:sz w:val="28"/>
          <w:szCs w:val="28"/>
        </w:rPr>
        <w:t>с</w:t>
      </w:r>
      <w:r w:rsidR="00305E79" w:rsidRPr="00A7750B">
        <w:rPr>
          <w:rFonts w:ascii="Times New Roman" w:hAnsi="Times New Roman" w:cs="Times New Roman"/>
          <w:i/>
          <w:sz w:val="28"/>
          <w:szCs w:val="28"/>
        </w:rPr>
        <w:t>тарше 50 лет</w:t>
      </w:r>
      <w:r w:rsidR="00305E79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="009351E1">
        <w:rPr>
          <w:rFonts w:ascii="Times New Roman" w:hAnsi="Times New Roman" w:cs="Times New Roman"/>
          <w:sz w:val="28"/>
          <w:szCs w:val="28"/>
        </w:rPr>
        <w:t>11</w:t>
      </w:r>
      <w:r w:rsidR="00305E79">
        <w:rPr>
          <w:rFonts w:ascii="Times New Roman" w:hAnsi="Times New Roman" w:cs="Times New Roman"/>
          <w:sz w:val="28"/>
          <w:szCs w:val="28"/>
        </w:rPr>
        <w:t xml:space="preserve"> % (2024 год – </w:t>
      </w:r>
      <w:r w:rsidR="009351E1">
        <w:rPr>
          <w:rFonts w:ascii="Times New Roman" w:hAnsi="Times New Roman" w:cs="Times New Roman"/>
          <w:sz w:val="28"/>
          <w:szCs w:val="28"/>
        </w:rPr>
        <w:t xml:space="preserve">3,7 </w:t>
      </w:r>
      <w:r w:rsidR="00305E79">
        <w:rPr>
          <w:rFonts w:ascii="Times New Roman" w:hAnsi="Times New Roman" w:cs="Times New Roman"/>
          <w:sz w:val="28"/>
          <w:szCs w:val="28"/>
        </w:rPr>
        <w:t xml:space="preserve">%, 2023 год – 6,63 %). </w:t>
      </w:r>
      <w:r w:rsidR="00B17811">
        <w:rPr>
          <w:rFonts w:ascii="Times New Roman" w:hAnsi="Times New Roman" w:cs="Times New Roman"/>
          <w:sz w:val="28"/>
          <w:szCs w:val="28"/>
        </w:rPr>
        <w:t>Однако данная к</w:t>
      </w:r>
      <w:r w:rsidR="00305E79">
        <w:rPr>
          <w:rFonts w:ascii="Times New Roman" w:hAnsi="Times New Roman" w:cs="Times New Roman"/>
          <w:sz w:val="28"/>
          <w:szCs w:val="28"/>
        </w:rPr>
        <w:t>атегория в процентном отношении у</w:t>
      </w:r>
      <w:r w:rsidR="009351E1">
        <w:rPr>
          <w:rFonts w:ascii="Times New Roman" w:hAnsi="Times New Roman" w:cs="Times New Roman"/>
          <w:sz w:val="28"/>
          <w:szCs w:val="28"/>
        </w:rPr>
        <w:t xml:space="preserve">величилась </w:t>
      </w:r>
      <w:r w:rsidR="00305E79">
        <w:rPr>
          <w:rFonts w:ascii="Times New Roman" w:hAnsi="Times New Roman" w:cs="Times New Roman"/>
          <w:sz w:val="28"/>
          <w:szCs w:val="28"/>
        </w:rPr>
        <w:t>по сравнению с 202</w:t>
      </w:r>
      <w:r w:rsidR="009351E1">
        <w:rPr>
          <w:rFonts w:ascii="Times New Roman" w:hAnsi="Times New Roman" w:cs="Times New Roman"/>
          <w:sz w:val="28"/>
          <w:szCs w:val="28"/>
        </w:rPr>
        <w:t>4</w:t>
      </w:r>
      <w:r w:rsidR="00305E79">
        <w:rPr>
          <w:rFonts w:ascii="Times New Roman" w:hAnsi="Times New Roman" w:cs="Times New Roman"/>
          <w:sz w:val="28"/>
          <w:szCs w:val="28"/>
        </w:rPr>
        <w:t xml:space="preserve"> годом почти </w:t>
      </w:r>
      <w:r w:rsidR="009351E1">
        <w:rPr>
          <w:rFonts w:ascii="Times New Roman" w:hAnsi="Times New Roman" w:cs="Times New Roman"/>
          <w:sz w:val="28"/>
          <w:szCs w:val="28"/>
        </w:rPr>
        <w:t>в 3 раза.</w:t>
      </w:r>
    </w:p>
    <w:p w:rsidR="00C65F55" w:rsidRDefault="00C65F55" w:rsidP="00C65F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Следует </w:t>
      </w:r>
      <w:r w:rsidRPr="00687743">
        <w:rPr>
          <w:rFonts w:ascii="Times New Roman" w:hAnsi="Times New Roman" w:cs="Times New Roman"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 xml:space="preserve">, что респонденты возрастной категории до 35 и от 35 - 40 лет занимают активную жизненную позицию и составляют 54 % от общего числа принявших участие в социологическом опросе. </w:t>
      </w:r>
    </w:p>
    <w:p w:rsidR="00057D99" w:rsidRDefault="00057D99" w:rsidP="00057D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респондентов – </w:t>
      </w:r>
      <w:r w:rsidRPr="00586346">
        <w:rPr>
          <w:rFonts w:ascii="Times New Roman" w:hAnsi="Times New Roman" w:cs="Times New Roman"/>
          <w:i/>
          <w:sz w:val="28"/>
          <w:szCs w:val="28"/>
        </w:rPr>
        <w:t>мужчин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B17811">
        <w:rPr>
          <w:rFonts w:ascii="Times New Roman" w:hAnsi="Times New Roman" w:cs="Times New Roman"/>
          <w:sz w:val="28"/>
          <w:szCs w:val="28"/>
        </w:rPr>
        <w:t xml:space="preserve">ответствует </w:t>
      </w:r>
      <w:r>
        <w:rPr>
          <w:rFonts w:ascii="Times New Roman" w:hAnsi="Times New Roman" w:cs="Times New Roman"/>
          <w:sz w:val="28"/>
          <w:szCs w:val="28"/>
        </w:rPr>
        <w:t xml:space="preserve">13 % от числа респондентов. Лидирующую позицию занимают </w:t>
      </w:r>
      <w:r w:rsidRPr="00586346">
        <w:rPr>
          <w:rFonts w:ascii="Times New Roman" w:hAnsi="Times New Roman" w:cs="Times New Roman"/>
          <w:i/>
          <w:sz w:val="28"/>
          <w:szCs w:val="28"/>
        </w:rPr>
        <w:t>женщины</w:t>
      </w:r>
      <w:r>
        <w:rPr>
          <w:rFonts w:ascii="Times New Roman" w:hAnsi="Times New Roman" w:cs="Times New Roman"/>
          <w:sz w:val="28"/>
          <w:szCs w:val="28"/>
        </w:rPr>
        <w:t>, количество участников</w:t>
      </w:r>
      <w:r w:rsidR="00B17811">
        <w:rPr>
          <w:rFonts w:ascii="Times New Roman" w:hAnsi="Times New Roman" w:cs="Times New Roman"/>
          <w:sz w:val="28"/>
          <w:szCs w:val="28"/>
        </w:rPr>
        <w:t xml:space="preserve"> – женщин </w:t>
      </w:r>
      <w:r>
        <w:rPr>
          <w:rFonts w:ascii="Times New Roman" w:hAnsi="Times New Roman" w:cs="Times New Roman"/>
          <w:sz w:val="28"/>
          <w:szCs w:val="28"/>
        </w:rPr>
        <w:t xml:space="preserve"> социологического опроса составляет 87 %.  </w:t>
      </w:r>
    </w:p>
    <w:p w:rsidR="003A18F3" w:rsidRPr="00C2718F" w:rsidRDefault="003A18F3" w:rsidP="003A18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18F">
        <w:rPr>
          <w:rFonts w:ascii="Times New Roman" w:hAnsi="Times New Roman" w:cs="Times New Roman"/>
          <w:sz w:val="28"/>
          <w:szCs w:val="28"/>
        </w:rPr>
        <w:t xml:space="preserve">Большинство родителей свое материальное положение оценивают как </w:t>
      </w:r>
      <w:r w:rsidR="00885E8E">
        <w:rPr>
          <w:rFonts w:ascii="Times New Roman" w:hAnsi="Times New Roman" w:cs="Times New Roman"/>
          <w:sz w:val="28"/>
          <w:szCs w:val="28"/>
        </w:rPr>
        <w:t>хорошее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2718F">
        <w:rPr>
          <w:rFonts w:ascii="Times New Roman" w:hAnsi="Times New Roman" w:cs="Times New Roman"/>
          <w:sz w:val="28"/>
          <w:szCs w:val="28"/>
        </w:rPr>
        <w:t xml:space="preserve"> </w:t>
      </w:r>
      <w:r w:rsidR="00885E8E">
        <w:rPr>
          <w:rFonts w:ascii="Times New Roman" w:hAnsi="Times New Roman" w:cs="Times New Roman"/>
          <w:sz w:val="28"/>
          <w:szCs w:val="28"/>
        </w:rPr>
        <w:t xml:space="preserve">169  семей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85E8E">
        <w:rPr>
          <w:rFonts w:ascii="Times New Roman" w:hAnsi="Times New Roman" w:cs="Times New Roman"/>
          <w:sz w:val="28"/>
          <w:szCs w:val="28"/>
        </w:rPr>
        <w:t>46</w:t>
      </w:r>
      <w:r w:rsidRPr="00C2718F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718F">
        <w:rPr>
          <w:rFonts w:ascii="Times New Roman" w:hAnsi="Times New Roman" w:cs="Times New Roman"/>
          <w:sz w:val="28"/>
          <w:szCs w:val="28"/>
        </w:rPr>
        <w:t xml:space="preserve">, </w:t>
      </w:r>
      <w:r w:rsidR="00885E8E">
        <w:rPr>
          <w:rFonts w:ascii="Times New Roman" w:hAnsi="Times New Roman" w:cs="Times New Roman"/>
          <w:sz w:val="28"/>
          <w:szCs w:val="28"/>
        </w:rPr>
        <w:t xml:space="preserve">удовлетворительное </w:t>
      </w:r>
      <w:r w:rsidRPr="00C2718F">
        <w:rPr>
          <w:rFonts w:ascii="Times New Roman" w:hAnsi="Times New Roman" w:cs="Times New Roman"/>
          <w:sz w:val="28"/>
          <w:szCs w:val="28"/>
        </w:rPr>
        <w:t xml:space="preserve">состояние – </w:t>
      </w:r>
      <w:r w:rsidR="00885E8E">
        <w:rPr>
          <w:rFonts w:ascii="Times New Roman" w:hAnsi="Times New Roman" w:cs="Times New Roman"/>
          <w:sz w:val="28"/>
          <w:szCs w:val="28"/>
        </w:rPr>
        <w:t xml:space="preserve">154 </w:t>
      </w:r>
      <w:r>
        <w:rPr>
          <w:rFonts w:ascii="Times New Roman" w:hAnsi="Times New Roman" w:cs="Times New Roman"/>
          <w:sz w:val="28"/>
          <w:szCs w:val="28"/>
        </w:rPr>
        <w:t>сем</w:t>
      </w:r>
      <w:r w:rsidR="00885E8E">
        <w:rPr>
          <w:rFonts w:ascii="Times New Roman" w:hAnsi="Times New Roman" w:cs="Times New Roman"/>
          <w:sz w:val="28"/>
          <w:szCs w:val="28"/>
        </w:rPr>
        <w:t>ьи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 w:rsidRPr="00C2718F">
        <w:rPr>
          <w:rFonts w:ascii="Times New Roman" w:hAnsi="Times New Roman" w:cs="Times New Roman"/>
          <w:sz w:val="28"/>
          <w:szCs w:val="28"/>
        </w:rPr>
        <w:t>4</w:t>
      </w:r>
      <w:r w:rsidR="00885E8E">
        <w:rPr>
          <w:rFonts w:ascii="Times New Roman" w:hAnsi="Times New Roman" w:cs="Times New Roman"/>
          <w:sz w:val="28"/>
          <w:szCs w:val="28"/>
        </w:rPr>
        <w:t>2</w:t>
      </w:r>
      <w:r w:rsidRPr="00C2718F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885E8E">
        <w:rPr>
          <w:rFonts w:ascii="Times New Roman" w:hAnsi="Times New Roman" w:cs="Times New Roman"/>
          <w:sz w:val="28"/>
          <w:szCs w:val="28"/>
        </w:rPr>
        <w:t xml:space="preserve">Показатели примерно совпадают. </w:t>
      </w:r>
    </w:p>
    <w:p w:rsidR="00885E8E" w:rsidRDefault="00885E8E" w:rsidP="00885E8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статус семей практически однородный, </w:t>
      </w:r>
      <w:r w:rsidR="005776C9">
        <w:rPr>
          <w:rFonts w:ascii="Times New Roman" w:hAnsi="Times New Roman" w:cs="Times New Roman"/>
          <w:sz w:val="28"/>
          <w:szCs w:val="28"/>
        </w:rPr>
        <w:t xml:space="preserve">204 семьи полные, процент равен 56. Для сравнения в Мониторинге 2024 года он соответствовал  - </w:t>
      </w:r>
      <w:r>
        <w:rPr>
          <w:rFonts w:ascii="Times New Roman" w:hAnsi="Times New Roman" w:cs="Times New Roman"/>
          <w:sz w:val="28"/>
          <w:szCs w:val="28"/>
        </w:rPr>
        <w:t>308</w:t>
      </w:r>
      <w:r w:rsidR="005776C9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то составля</w:t>
      </w:r>
      <w:r w:rsidR="005776C9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59 %. </w:t>
      </w:r>
      <w:r w:rsidR="003124E4">
        <w:rPr>
          <w:rFonts w:ascii="Times New Roman" w:hAnsi="Times New Roman" w:cs="Times New Roman"/>
          <w:sz w:val="28"/>
          <w:szCs w:val="28"/>
        </w:rPr>
        <w:t xml:space="preserve">Процент </w:t>
      </w:r>
      <w:r>
        <w:rPr>
          <w:rFonts w:ascii="Times New Roman" w:hAnsi="Times New Roman" w:cs="Times New Roman"/>
          <w:sz w:val="28"/>
          <w:szCs w:val="28"/>
        </w:rPr>
        <w:t>полных семей</w:t>
      </w:r>
      <w:r w:rsidR="003124E4">
        <w:rPr>
          <w:rFonts w:ascii="Times New Roman" w:hAnsi="Times New Roman" w:cs="Times New Roman"/>
          <w:sz w:val="28"/>
          <w:szCs w:val="28"/>
        </w:rPr>
        <w:t xml:space="preserve"> примерно одинаков</w:t>
      </w:r>
      <w:r>
        <w:rPr>
          <w:rFonts w:ascii="Times New Roman" w:hAnsi="Times New Roman" w:cs="Times New Roman"/>
          <w:sz w:val="28"/>
          <w:szCs w:val="28"/>
        </w:rPr>
        <w:t>. Данные представлены на диаграмме 1.</w:t>
      </w:r>
    </w:p>
    <w:p w:rsidR="00242BD0" w:rsidRDefault="00242BD0" w:rsidP="00885E8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1C59" w:rsidRDefault="00242BD0" w:rsidP="00242BD0">
      <w:pPr>
        <w:spacing w:line="240" w:lineRule="auto"/>
        <w:ind w:firstLine="709"/>
        <w:contextualSpacing/>
      </w:pPr>
      <w:r>
        <w:rPr>
          <w:noProof/>
          <w:lang w:eastAsia="ru-RU"/>
        </w:rPr>
        <w:lastRenderedPageBreak/>
        <w:drawing>
          <wp:inline distT="0" distB="0" distL="0" distR="0" wp14:anchorId="198305E7" wp14:editId="01663166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2BD0" w:rsidRDefault="00242BD0" w:rsidP="00242BD0">
      <w:pPr>
        <w:spacing w:line="240" w:lineRule="auto"/>
        <w:ind w:firstLine="709"/>
        <w:contextualSpacing/>
      </w:pPr>
    </w:p>
    <w:p w:rsidR="00242BD0" w:rsidRDefault="00242BD0" w:rsidP="00242B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C9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региона ведется информирование родителей по вопросам повышения финансовой грамотности, оказания платных образовательных услуг, привлечения добровольных пожертвований и целевых взносов физических лиц.  </w:t>
      </w:r>
      <w:r w:rsidR="006178F1">
        <w:rPr>
          <w:rFonts w:ascii="Times New Roman" w:hAnsi="Times New Roman" w:cs="Times New Roman"/>
          <w:sz w:val="28"/>
          <w:szCs w:val="28"/>
        </w:rPr>
        <w:t>На родительских собраниях классные руководители</w:t>
      </w:r>
      <w:r w:rsidR="00900399">
        <w:rPr>
          <w:rFonts w:ascii="Times New Roman" w:hAnsi="Times New Roman" w:cs="Times New Roman"/>
          <w:sz w:val="28"/>
          <w:szCs w:val="28"/>
        </w:rPr>
        <w:t>, администраци</w:t>
      </w:r>
      <w:r w:rsidR="00B17811">
        <w:rPr>
          <w:rFonts w:ascii="Times New Roman" w:hAnsi="Times New Roman" w:cs="Times New Roman"/>
          <w:sz w:val="28"/>
          <w:szCs w:val="28"/>
        </w:rPr>
        <w:t>и</w:t>
      </w:r>
      <w:r w:rsidR="00900399">
        <w:rPr>
          <w:rFonts w:ascii="Times New Roman" w:hAnsi="Times New Roman" w:cs="Times New Roman"/>
          <w:sz w:val="28"/>
          <w:szCs w:val="28"/>
        </w:rPr>
        <w:t xml:space="preserve"> школ проводят просветительские мероприятия, направленные на повышение прозрачности финансовой отчетности </w:t>
      </w:r>
      <w:r w:rsidR="00BE5916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00399">
        <w:rPr>
          <w:rFonts w:ascii="Times New Roman" w:hAnsi="Times New Roman" w:cs="Times New Roman"/>
          <w:sz w:val="28"/>
          <w:szCs w:val="28"/>
        </w:rPr>
        <w:t xml:space="preserve"> </w:t>
      </w:r>
      <w:r w:rsidR="00BE5916">
        <w:rPr>
          <w:rFonts w:ascii="Times New Roman" w:hAnsi="Times New Roman" w:cs="Times New Roman"/>
          <w:sz w:val="28"/>
          <w:szCs w:val="28"/>
        </w:rPr>
        <w:t>организации.</w:t>
      </w:r>
      <w:r w:rsidR="00617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916" w:rsidRDefault="00BE5916" w:rsidP="00BE59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718F">
        <w:rPr>
          <w:rFonts w:ascii="Times New Roman" w:hAnsi="Times New Roman" w:cs="Times New Roman"/>
          <w:sz w:val="28"/>
          <w:szCs w:val="28"/>
        </w:rPr>
        <w:t>Предложенная анкета включала десять вопросов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718F">
        <w:rPr>
          <w:rFonts w:ascii="Times New Roman" w:hAnsi="Times New Roman" w:cs="Times New Roman"/>
          <w:sz w:val="28"/>
          <w:szCs w:val="28"/>
        </w:rPr>
        <w:t xml:space="preserve">на которые респондентам </w:t>
      </w:r>
      <w:r>
        <w:rPr>
          <w:rFonts w:ascii="Times New Roman" w:hAnsi="Times New Roman" w:cs="Times New Roman"/>
          <w:sz w:val="28"/>
          <w:szCs w:val="28"/>
        </w:rPr>
        <w:t xml:space="preserve">давались </w:t>
      </w:r>
      <w:r w:rsidRPr="00C2718F">
        <w:rPr>
          <w:rFonts w:ascii="Times New Roman" w:hAnsi="Times New Roman" w:cs="Times New Roman"/>
          <w:sz w:val="28"/>
          <w:szCs w:val="28"/>
        </w:rPr>
        <w:t>готовые варианты ответов.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916" w:rsidRPr="00516A9B" w:rsidRDefault="00BE5916" w:rsidP="00BE5916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6A9B">
        <w:rPr>
          <w:rFonts w:ascii="Times New Roman" w:hAnsi="Times New Roman" w:cs="Times New Roman"/>
          <w:sz w:val="28"/>
          <w:szCs w:val="28"/>
        </w:rPr>
        <w:t>Варианты ответов к вопросам были следующие:</w:t>
      </w:r>
    </w:p>
    <w:p w:rsidR="00BE5916" w:rsidRPr="00516A9B" w:rsidRDefault="00BE5916" w:rsidP="00BE5916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A9B">
        <w:rPr>
          <w:rFonts w:ascii="Times New Roman" w:hAnsi="Times New Roman" w:cs="Times New Roman"/>
          <w:sz w:val="28"/>
          <w:szCs w:val="28"/>
        </w:rPr>
        <w:t>А. Да, известен.</w:t>
      </w:r>
    </w:p>
    <w:p w:rsidR="00BE5916" w:rsidRPr="00516A9B" w:rsidRDefault="00BE5916" w:rsidP="00BE5916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A9B">
        <w:rPr>
          <w:rFonts w:ascii="Times New Roman" w:hAnsi="Times New Roman" w:cs="Times New Roman"/>
          <w:sz w:val="28"/>
          <w:szCs w:val="28"/>
        </w:rPr>
        <w:t xml:space="preserve">Б. Нет, но я знаю, где его можно найти. Да, на сайте школы познакомился (вариант ответов со 2 вопроса по 8). </w:t>
      </w:r>
    </w:p>
    <w:p w:rsidR="00BE5916" w:rsidRPr="00516A9B" w:rsidRDefault="00BE5916" w:rsidP="00BE5916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A9B">
        <w:rPr>
          <w:rFonts w:ascii="Times New Roman" w:hAnsi="Times New Roman" w:cs="Times New Roman"/>
          <w:sz w:val="28"/>
          <w:szCs w:val="28"/>
        </w:rPr>
        <w:t>В. Неизвестен.</w:t>
      </w:r>
    </w:p>
    <w:p w:rsidR="00BE5916" w:rsidRDefault="00BE5916" w:rsidP="00BE5916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1131">
        <w:rPr>
          <w:rFonts w:ascii="Times New Roman" w:hAnsi="Times New Roman" w:cs="Times New Roman"/>
          <w:sz w:val="28"/>
          <w:szCs w:val="28"/>
        </w:rPr>
        <w:t>Г. Мне это неинтересно.</w:t>
      </w:r>
    </w:p>
    <w:p w:rsidR="00C57D46" w:rsidRDefault="00C57D46" w:rsidP="00BE5916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по результатам анкетирования. </w:t>
      </w:r>
    </w:p>
    <w:p w:rsidR="00C57D46" w:rsidRPr="00C57D46" w:rsidRDefault="00C57D46" w:rsidP="00BE5916">
      <w:pPr>
        <w:spacing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7D46">
        <w:rPr>
          <w:rFonts w:ascii="Times New Roman" w:hAnsi="Times New Roman" w:cs="Times New Roman"/>
          <w:i/>
          <w:sz w:val="28"/>
          <w:szCs w:val="28"/>
          <w:u w:val="single"/>
        </w:rPr>
        <w:t xml:space="preserve">Уровень информированности </w:t>
      </w:r>
    </w:p>
    <w:p w:rsidR="00BE5916" w:rsidRDefault="00BE5916" w:rsidP="00BE5916">
      <w:pPr>
        <w:contextualSpacing/>
        <w:jc w:val="both"/>
        <w:rPr>
          <w:i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336E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8473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47323">
        <w:rPr>
          <w:rFonts w:ascii="Times New Roman" w:hAnsi="Times New Roman" w:cs="Times New Roman"/>
          <w:i/>
          <w:sz w:val="28"/>
          <w:szCs w:val="28"/>
        </w:rPr>
        <w:t>Известен ли Вам телефон или электронный адрес региональной (муниципальной) постоянно действующей «горячей линии» по вопросам незаконных сборов денежных средств в общеобразовательных организациях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336EE">
        <w:rPr>
          <w:i/>
        </w:rPr>
        <w:t xml:space="preserve"> </w:t>
      </w:r>
    </w:p>
    <w:p w:rsidR="00BE5916" w:rsidRDefault="00BE5916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этот вопрос положительно ответил</w:t>
      </w:r>
      <w:r w:rsidR="00B33F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4DD">
        <w:rPr>
          <w:rFonts w:ascii="Times New Roman" w:hAnsi="Times New Roman" w:cs="Times New Roman"/>
          <w:sz w:val="28"/>
          <w:szCs w:val="28"/>
        </w:rPr>
        <w:t>157</w:t>
      </w:r>
      <w:r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4B74D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4B74DD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4B74DD" w:rsidRDefault="00C57D46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Значительная часть респондентов указала, что знакома с наличием горячей линии по вопросам сбора денег в школах. </w:t>
      </w:r>
      <w:r w:rsidR="001E1242">
        <w:rPr>
          <w:rFonts w:ascii="Times New Roman" w:hAnsi="Times New Roman" w:cs="Times New Roman"/>
          <w:sz w:val="28"/>
          <w:szCs w:val="28"/>
        </w:rPr>
        <w:t>Однако конкретные  контакты им неизвестны</w:t>
      </w:r>
      <w:r w:rsidR="00B33F80">
        <w:rPr>
          <w:rFonts w:ascii="Times New Roman" w:hAnsi="Times New Roman" w:cs="Times New Roman"/>
          <w:sz w:val="28"/>
          <w:szCs w:val="28"/>
        </w:rPr>
        <w:t>,</w:t>
      </w:r>
      <w:r w:rsidR="001E1242">
        <w:rPr>
          <w:rFonts w:ascii="Times New Roman" w:hAnsi="Times New Roman" w:cs="Times New Roman"/>
          <w:sz w:val="28"/>
          <w:szCs w:val="28"/>
        </w:rPr>
        <w:t xml:space="preserve"> или они ими не интересуются. Процент таковых составил 29, то есть третья часть.</w:t>
      </w:r>
      <w:r w:rsidR="00C84432">
        <w:rPr>
          <w:rFonts w:ascii="Times New Roman" w:hAnsi="Times New Roman" w:cs="Times New Roman"/>
          <w:sz w:val="28"/>
          <w:szCs w:val="28"/>
        </w:rPr>
        <w:t xml:space="preserve"> В отдельных образовательных организациях положительный ответ составляет 100 % (Больше – </w:t>
      </w:r>
      <w:proofErr w:type="spellStart"/>
      <w:r w:rsidR="00C84432">
        <w:rPr>
          <w:rFonts w:ascii="Times New Roman" w:hAnsi="Times New Roman" w:cs="Times New Roman"/>
          <w:sz w:val="28"/>
          <w:szCs w:val="28"/>
        </w:rPr>
        <w:t>Сотниковская</w:t>
      </w:r>
      <w:proofErr w:type="spellEnd"/>
      <w:r w:rsidR="00C84432">
        <w:rPr>
          <w:rFonts w:ascii="Times New Roman" w:hAnsi="Times New Roman" w:cs="Times New Roman"/>
          <w:sz w:val="28"/>
          <w:szCs w:val="28"/>
        </w:rPr>
        <w:t xml:space="preserve"> средняя школа Урицкого района) и</w:t>
      </w:r>
      <w:r w:rsidR="00A6620D">
        <w:rPr>
          <w:rFonts w:ascii="Times New Roman" w:hAnsi="Times New Roman" w:cs="Times New Roman"/>
          <w:sz w:val="28"/>
          <w:szCs w:val="28"/>
        </w:rPr>
        <w:t xml:space="preserve">, </w:t>
      </w:r>
      <w:r w:rsidR="00C84432">
        <w:rPr>
          <w:rFonts w:ascii="Times New Roman" w:hAnsi="Times New Roman" w:cs="Times New Roman"/>
          <w:sz w:val="28"/>
          <w:szCs w:val="28"/>
        </w:rPr>
        <w:t xml:space="preserve">наоборот, </w:t>
      </w:r>
      <w:r w:rsidR="00A6620D">
        <w:rPr>
          <w:rFonts w:ascii="Times New Roman" w:hAnsi="Times New Roman" w:cs="Times New Roman"/>
          <w:sz w:val="28"/>
          <w:szCs w:val="28"/>
        </w:rPr>
        <w:t>отрицательный ответ составляет 94 %</w:t>
      </w:r>
      <w:r w:rsidR="00B33F80">
        <w:rPr>
          <w:rFonts w:ascii="Times New Roman" w:hAnsi="Times New Roman" w:cs="Times New Roman"/>
          <w:sz w:val="28"/>
          <w:szCs w:val="28"/>
        </w:rPr>
        <w:t xml:space="preserve"> </w:t>
      </w:r>
      <w:r w:rsidR="00AC54A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54AC">
        <w:rPr>
          <w:rFonts w:ascii="Times New Roman" w:hAnsi="Times New Roman" w:cs="Times New Roman"/>
          <w:sz w:val="28"/>
          <w:szCs w:val="28"/>
        </w:rPr>
        <w:t>Глотовская</w:t>
      </w:r>
      <w:proofErr w:type="spellEnd"/>
      <w:r w:rsidR="00AC54AC">
        <w:rPr>
          <w:rFonts w:ascii="Times New Roman" w:hAnsi="Times New Roman" w:cs="Times New Roman"/>
          <w:sz w:val="28"/>
          <w:szCs w:val="28"/>
        </w:rPr>
        <w:t xml:space="preserve"> средняя школа Знаменского района)</w:t>
      </w:r>
      <w:r w:rsidR="00A6620D">
        <w:rPr>
          <w:rFonts w:ascii="Times New Roman" w:hAnsi="Times New Roman" w:cs="Times New Roman"/>
          <w:sz w:val="28"/>
          <w:szCs w:val="28"/>
        </w:rPr>
        <w:t>.</w:t>
      </w:r>
    </w:p>
    <w:p w:rsidR="00422D6A" w:rsidRDefault="00AC54AC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Диаграмма 2</w:t>
      </w:r>
    </w:p>
    <w:p w:rsidR="00422D6A" w:rsidRDefault="00422D6A" w:rsidP="00422D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11480C" wp14:editId="38AC19EB">
            <wp:extent cx="5940425" cy="3792087"/>
            <wp:effectExtent l="0" t="0" r="22225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66881" w:rsidRDefault="00A66881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4432" w:rsidRPr="00C84432" w:rsidRDefault="00C84432" w:rsidP="00C84432">
      <w:pPr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4432">
        <w:rPr>
          <w:rFonts w:ascii="Times New Roman" w:hAnsi="Times New Roman" w:cs="Times New Roman"/>
          <w:i/>
          <w:sz w:val="28"/>
          <w:szCs w:val="28"/>
          <w:u w:val="single"/>
        </w:rPr>
        <w:t>Платные образовательные услуги</w:t>
      </w:r>
    </w:p>
    <w:p w:rsidR="00A13AC3" w:rsidRDefault="00A13AC3" w:rsidP="00A13AC3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A13AC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36EE">
        <w:rPr>
          <w:rFonts w:ascii="Times New Roman" w:hAnsi="Times New Roman" w:cs="Times New Roman"/>
          <w:i/>
          <w:sz w:val="28"/>
          <w:szCs w:val="28"/>
        </w:rPr>
        <w:t>Вы обладаете необходимой и достоверной информацией о перечне услуг, оказываемых образовательной организацией, в которой обучается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A13AC3" w:rsidRPr="00C71941" w:rsidRDefault="00C71941" w:rsidP="00A13A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Положительный ответ на данный вопрос дали </w:t>
      </w:r>
      <w:r w:rsidRPr="000648FF">
        <w:rPr>
          <w:rFonts w:ascii="Times New Roman" w:hAnsi="Times New Roman" w:cs="Times New Roman"/>
          <w:b/>
          <w:sz w:val="28"/>
          <w:szCs w:val="28"/>
        </w:rPr>
        <w:t>47 %,</w:t>
      </w:r>
      <w:r>
        <w:rPr>
          <w:rFonts w:ascii="Times New Roman" w:hAnsi="Times New Roman" w:cs="Times New Roman"/>
          <w:sz w:val="28"/>
          <w:szCs w:val="28"/>
        </w:rPr>
        <w:t xml:space="preserve"> что свидетельствует об уменьшении результата в 2 раза</w:t>
      </w:r>
      <w:r w:rsidR="00AC54AC">
        <w:rPr>
          <w:rFonts w:ascii="Times New Roman" w:hAnsi="Times New Roman" w:cs="Times New Roman"/>
          <w:sz w:val="28"/>
          <w:szCs w:val="28"/>
        </w:rPr>
        <w:t xml:space="preserve"> в сравнении с прошлым годом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AC3" w:rsidRDefault="00A13AC3" w:rsidP="00A13AC3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A13AC3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5DA">
        <w:rPr>
          <w:rFonts w:ascii="Times New Roman" w:hAnsi="Times New Roman" w:cs="Times New Roman"/>
          <w:i/>
          <w:sz w:val="28"/>
          <w:szCs w:val="28"/>
        </w:rPr>
        <w:t>Известно ли Вам, какие образовательные услуги оказываются</w:t>
      </w:r>
      <w:r w:rsidR="00AC54AC">
        <w:rPr>
          <w:rFonts w:ascii="Times New Roman" w:hAnsi="Times New Roman" w:cs="Times New Roman"/>
          <w:i/>
          <w:sz w:val="28"/>
          <w:szCs w:val="28"/>
        </w:rPr>
        <w:br/>
      </w:r>
      <w:r w:rsidRPr="00F455DA">
        <w:rPr>
          <w:rFonts w:ascii="Times New Roman" w:hAnsi="Times New Roman" w:cs="Times New Roman"/>
          <w:i/>
          <w:sz w:val="28"/>
          <w:szCs w:val="28"/>
        </w:rPr>
        <w:t xml:space="preserve"> в общеобразовательной организации, в которой обучается Ваш ребенок, на платной основе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13AC3" w:rsidRDefault="004E126A" w:rsidP="00A13A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ответах на данный вопрос наблюдается также уменьшение количества положительных ответов на </w:t>
      </w:r>
      <w:r w:rsidRPr="000648FF">
        <w:rPr>
          <w:rFonts w:ascii="Times New Roman" w:hAnsi="Times New Roman" w:cs="Times New Roman"/>
          <w:b/>
          <w:sz w:val="28"/>
          <w:szCs w:val="28"/>
        </w:rPr>
        <w:t>20 %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AC3" w:rsidRDefault="00A13AC3" w:rsidP="00A13AC3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Pr="00F455DA">
        <w:rPr>
          <w:rFonts w:ascii="Times New Roman" w:hAnsi="Times New Roman" w:cs="Times New Roman"/>
          <w:i/>
          <w:sz w:val="28"/>
          <w:szCs w:val="28"/>
        </w:rPr>
        <w:t>Известно ли Вам, в каком порядке, и на каких условиях Вы, как родитель, можете  внести в общеобразовательную организацию, в которой обучается Ваш ребенок, добровольное пожертвование или и целевой взнос</w:t>
      </w:r>
      <w:r w:rsidR="00A72CC7">
        <w:rPr>
          <w:rFonts w:ascii="Times New Roman" w:hAnsi="Times New Roman" w:cs="Times New Roman"/>
          <w:i/>
          <w:sz w:val="28"/>
          <w:szCs w:val="28"/>
        </w:rPr>
        <w:t>.</w:t>
      </w:r>
    </w:p>
    <w:p w:rsidR="00A72CC7" w:rsidRDefault="000648FF" w:rsidP="00A13A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72CC7">
        <w:rPr>
          <w:rFonts w:ascii="Times New Roman" w:hAnsi="Times New Roman" w:cs="Times New Roman"/>
          <w:sz w:val="28"/>
          <w:szCs w:val="28"/>
        </w:rPr>
        <w:t xml:space="preserve">54 % родителей знают, </w:t>
      </w:r>
      <w:r w:rsidR="00A72CC7" w:rsidRPr="00F455DA">
        <w:rPr>
          <w:rFonts w:ascii="Times New Roman" w:hAnsi="Times New Roman" w:cs="Times New Roman"/>
          <w:i/>
          <w:sz w:val="28"/>
          <w:szCs w:val="28"/>
        </w:rPr>
        <w:t>в каком порядке и на каких условиях мож</w:t>
      </w:r>
      <w:r w:rsidR="00A72CC7">
        <w:rPr>
          <w:rFonts w:ascii="Times New Roman" w:hAnsi="Times New Roman" w:cs="Times New Roman"/>
          <w:i/>
          <w:sz w:val="28"/>
          <w:szCs w:val="28"/>
        </w:rPr>
        <w:t xml:space="preserve">но </w:t>
      </w:r>
      <w:r w:rsidR="00A72CC7" w:rsidRPr="00F455DA">
        <w:rPr>
          <w:rFonts w:ascii="Times New Roman" w:hAnsi="Times New Roman" w:cs="Times New Roman"/>
          <w:i/>
          <w:sz w:val="28"/>
          <w:szCs w:val="28"/>
        </w:rPr>
        <w:t xml:space="preserve">  внести в общеобразовательную организацию</w:t>
      </w:r>
      <w:r w:rsidR="00A72C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2CC7" w:rsidRPr="00F455DA">
        <w:rPr>
          <w:rFonts w:ascii="Times New Roman" w:hAnsi="Times New Roman" w:cs="Times New Roman"/>
          <w:i/>
          <w:sz w:val="28"/>
          <w:szCs w:val="28"/>
        </w:rPr>
        <w:t>добровольное пожертвование или и целевой взнос</w:t>
      </w:r>
      <w:r w:rsidR="00A72CC7">
        <w:rPr>
          <w:rFonts w:ascii="Times New Roman" w:hAnsi="Times New Roman" w:cs="Times New Roman"/>
          <w:i/>
          <w:sz w:val="28"/>
          <w:szCs w:val="28"/>
        </w:rPr>
        <w:t>.</w:t>
      </w:r>
    </w:p>
    <w:p w:rsidR="00BB50A4" w:rsidRDefault="000648FF" w:rsidP="000648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Родители проинформированы о наличии платных услуг в своих образовательных организациях, однако</w:t>
      </w:r>
      <w:r w:rsidR="000F72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снижение положительных ответов по 5 и 6 вопросам</w:t>
      </w:r>
      <w:r w:rsidR="004816A1">
        <w:rPr>
          <w:rFonts w:ascii="Times New Roman" w:hAnsi="Times New Roman" w:cs="Times New Roman"/>
          <w:sz w:val="28"/>
          <w:szCs w:val="28"/>
        </w:rPr>
        <w:t xml:space="preserve"> </w:t>
      </w:r>
      <w:r w:rsidR="004F0F44">
        <w:rPr>
          <w:rFonts w:ascii="Times New Roman" w:hAnsi="Times New Roman" w:cs="Times New Roman"/>
          <w:sz w:val="28"/>
          <w:szCs w:val="28"/>
        </w:rPr>
        <w:t>свидетельствует о том, что родители незнакомы детально с условиями предоставления платных услуг. Это связано с отсутствием систематического уведомления родителей обо всех аспектах предоставления платных услуг.</w:t>
      </w:r>
    </w:p>
    <w:p w:rsidR="000648FF" w:rsidRPr="00BB50A4" w:rsidRDefault="00BB50A4" w:rsidP="00BB50A4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50A4">
        <w:rPr>
          <w:rFonts w:ascii="Times New Roman" w:hAnsi="Times New Roman" w:cs="Times New Roman"/>
          <w:i/>
          <w:sz w:val="28"/>
          <w:szCs w:val="28"/>
          <w:u w:val="single"/>
        </w:rPr>
        <w:t>Права родителей</w:t>
      </w:r>
    </w:p>
    <w:p w:rsidR="000648FF" w:rsidRPr="000648FF" w:rsidRDefault="000648FF" w:rsidP="00BB50A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50A4" w:rsidRDefault="00BB50A4" w:rsidP="00BB50A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F455DA">
        <w:rPr>
          <w:rFonts w:ascii="Times New Roman" w:hAnsi="Times New Roman" w:cs="Times New Roman"/>
          <w:i/>
          <w:sz w:val="28"/>
          <w:szCs w:val="28"/>
        </w:rPr>
        <w:t>Известно ли Вам кем и где принимаются решения о необходимости привлечения родительских средств на нужды общеобразовательной организации, в которой обучается Ваш ребенок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B50A4" w:rsidRDefault="00BB50A4" w:rsidP="00BB50A4">
      <w:pPr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Pr="001231CB">
        <w:rPr>
          <w:rFonts w:ascii="Times New Roman" w:hAnsi="Times New Roman" w:cs="Times New Roman"/>
          <w:sz w:val="28"/>
          <w:szCs w:val="28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</w:t>
      </w:r>
      <w:r w:rsidRPr="001231CB">
        <w:rPr>
          <w:sz w:val="28"/>
          <w:szCs w:val="28"/>
        </w:rPr>
        <w:t>.</w:t>
      </w:r>
    </w:p>
    <w:p w:rsidR="00A13AC3" w:rsidRDefault="00BB50A4" w:rsidP="00BB50A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6B9F"/>
          <w:sz w:val="28"/>
          <w:szCs w:val="28"/>
        </w:rPr>
        <w:tab/>
      </w:r>
      <w:r w:rsidRPr="001231CB">
        <w:rPr>
          <w:rFonts w:ascii="Times New Roman" w:hAnsi="Times New Roman" w:cs="Times New Roman"/>
          <w:sz w:val="28"/>
          <w:szCs w:val="28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</w:t>
      </w:r>
      <w:r w:rsidRPr="00BB50A4">
        <w:rPr>
          <w:rFonts w:ascii="Times New Roman" w:hAnsi="Times New Roman" w:cs="Times New Roman"/>
          <w:b/>
          <w:sz w:val="28"/>
          <w:szCs w:val="28"/>
        </w:rPr>
        <w:t>. 40 %</w:t>
      </w:r>
      <w:r>
        <w:rPr>
          <w:rFonts w:ascii="Times New Roman" w:hAnsi="Times New Roman" w:cs="Times New Roman"/>
          <w:sz w:val="28"/>
          <w:szCs w:val="28"/>
        </w:rPr>
        <w:t xml:space="preserve"> родителей владеют нужной информацией.</w:t>
      </w:r>
    </w:p>
    <w:p w:rsidR="00F23137" w:rsidRDefault="00F23137" w:rsidP="00F23137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13AC3" w:rsidRDefault="00F23137" w:rsidP="00F23137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Контроль над привлечением и использованием средств</w:t>
      </w:r>
    </w:p>
    <w:p w:rsidR="00F23137" w:rsidRDefault="00F23137" w:rsidP="00C84432">
      <w:pPr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23137" w:rsidRDefault="00F23137" w:rsidP="00F23137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3137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357">
        <w:rPr>
          <w:rFonts w:ascii="Times New Roman" w:hAnsi="Times New Roman" w:cs="Times New Roman"/>
          <w:i/>
          <w:sz w:val="28"/>
          <w:szCs w:val="28"/>
        </w:rPr>
        <w:t xml:space="preserve">Имеют ли право родители учащихся общеобразовательной организации, в которой  обучается Ваш ребенок, осуществлять контроль </w:t>
      </w:r>
      <w:r w:rsidR="004816A1">
        <w:rPr>
          <w:rFonts w:ascii="Times New Roman" w:hAnsi="Times New Roman" w:cs="Times New Roman"/>
          <w:i/>
          <w:sz w:val="28"/>
          <w:szCs w:val="28"/>
        </w:rPr>
        <w:t>над</w:t>
      </w:r>
      <w:r w:rsidRPr="009B5357">
        <w:rPr>
          <w:rFonts w:ascii="Times New Roman" w:hAnsi="Times New Roman" w:cs="Times New Roman"/>
          <w:i/>
          <w:sz w:val="28"/>
          <w:szCs w:val="28"/>
        </w:rPr>
        <w:t xml:space="preserve"> расходованием родительских средств (имеется локальный акт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005E73" w:rsidRPr="00005E73" w:rsidRDefault="00005E73" w:rsidP="00005E7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47 % родителей знают, как осуществляется контроль </w:t>
      </w:r>
      <w:r w:rsidR="004816A1"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 xml:space="preserve"> расходованием родительских средств. Обращаясь к данным Мониторинга 2024 года,</w:t>
      </w:r>
      <w:r w:rsidR="004816A1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 xml:space="preserve">отмечаем снижение показателя на </w:t>
      </w:r>
      <w:r w:rsidRPr="00005E73">
        <w:rPr>
          <w:rFonts w:ascii="Times New Roman" w:hAnsi="Times New Roman" w:cs="Times New Roman"/>
          <w:b/>
          <w:sz w:val="28"/>
          <w:szCs w:val="28"/>
        </w:rPr>
        <w:t>28 %.</w:t>
      </w:r>
    </w:p>
    <w:p w:rsidR="00F23137" w:rsidRDefault="00F23137" w:rsidP="00C84432">
      <w:pPr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23137" w:rsidRDefault="00EE7031" w:rsidP="00EE7031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Информативность официальных сайтов школы и органа управления образованием</w:t>
      </w:r>
    </w:p>
    <w:p w:rsidR="00F23137" w:rsidRDefault="00EE7031" w:rsidP="00C8443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7031">
        <w:rPr>
          <w:rFonts w:ascii="Times New Roman" w:hAnsi="Times New Roman" w:cs="Times New Roman"/>
          <w:sz w:val="28"/>
          <w:szCs w:val="28"/>
        </w:rPr>
        <w:t xml:space="preserve">2. </w:t>
      </w:r>
      <w:r w:rsidRPr="00A336EE">
        <w:rPr>
          <w:rFonts w:ascii="Times New Roman" w:hAnsi="Times New Roman" w:cs="Times New Roman"/>
          <w:i/>
          <w:sz w:val="28"/>
          <w:szCs w:val="28"/>
        </w:rPr>
        <w:t>Известно ли Вам, что на официальном сайте общеобразовательной организации, в  которой обучается Ваш ребенок, размещен документ о порядке оказания платных образовательных услуг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84984" w:rsidRPr="00087DBC" w:rsidRDefault="00284984" w:rsidP="0028498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Утвердительно ответили </w:t>
      </w:r>
      <w:r w:rsidR="004816A1">
        <w:rPr>
          <w:rFonts w:ascii="Times New Roman" w:hAnsi="Times New Roman" w:cs="Times New Roman"/>
          <w:sz w:val="28"/>
          <w:szCs w:val="28"/>
        </w:rPr>
        <w:t xml:space="preserve">на этот вопрос </w:t>
      </w:r>
      <w:r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 xml:space="preserve"> родителей, что составило </w:t>
      </w:r>
      <w:r>
        <w:rPr>
          <w:rFonts w:ascii="Times New Roman" w:hAnsi="Times New Roman" w:cs="Times New Roman"/>
          <w:sz w:val="28"/>
          <w:szCs w:val="28"/>
        </w:rPr>
        <w:t xml:space="preserve">52 %, годом ранее это был показатель, равный </w:t>
      </w:r>
      <w:r w:rsidRPr="00087DBC">
        <w:rPr>
          <w:rFonts w:ascii="Times New Roman" w:hAnsi="Times New Roman" w:cs="Times New Roman"/>
          <w:b/>
          <w:sz w:val="28"/>
          <w:szCs w:val="28"/>
        </w:rPr>
        <w:t>64 %.</w:t>
      </w:r>
    </w:p>
    <w:p w:rsidR="00284984" w:rsidRPr="00284984" w:rsidRDefault="00284984" w:rsidP="00C844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CD6" w:rsidRDefault="00845C13" w:rsidP="00C844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75CD6">
        <w:rPr>
          <w:rFonts w:ascii="Times New Roman" w:hAnsi="Times New Roman" w:cs="Times New Roman"/>
          <w:sz w:val="28"/>
          <w:szCs w:val="28"/>
        </w:rPr>
        <w:t xml:space="preserve">3. </w:t>
      </w:r>
      <w:r w:rsidR="00E75CD6" w:rsidRPr="00A336EE">
        <w:rPr>
          <w:rFonts w:ascii="Times New Roman" w:hAnsi="Times New Roman" w:cs="Times New Roman"/>
          <w:i/>
          <w:sz w:val="28"/>
          <w:szCs w:val="28"/>
        </w:rPr>
        <w:t>Известно ли Вам, что на официальном сайте общеобразовательной организации, в  которой обучается Ваш ребенок, размещен документ о порядке оказания платных образовательных услуг</w:t>
      </w:r>
    </w:p>
    <w:p w:rsidR="00687107" w:rsidRDefault="00687107" w:rsidP="0068710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Ответ на этот вопрос свидетельствует о превентивных мерах, проводимых в школах. К сожалению, с образцом договора об оказании платных образовательных услуг знакомы далеко не все респонденты. </w:t>
      </w:r>
      <w:r>
        <w:rPr>
          <w:rFonts w:ascii="Times New Roman" w:hAnsi="Times New Roman" w:cs="Times New Roman"/>
          <w:sz w:val="28"/>
          <w:szCs w:val="28"/>
        </w:rPr>
        <w:t xml:space="preserve">Всего лишь </w:t>
      </w:r>
      <w:r w:rsidR="00D03CF2">
        <w:rPr>
          <w:rFonts w:ascii="Times New Roman" w:hAnsi="Times New Roman" w:cs="Times New Roman"/>
          <w:sz w:val="28"/>
          <w:szCs w:val="28"/>
        </w:rPr>
        <w:t xml:space="preserve">45 %. </w:t>
      </w:r>
      <w:r>
        <w:rPr>
          <w:rFonts w:ascii="Times New Roman" w:hAnsi="Times New Roman" w:cs="Times New Roman"/>
          <w:sz w:val="28"/>
          <w:szCs w:val="28"/>
        </w:rPr>
        <w:t>В сравнении с прошлым годом отмечается отрицательная динамика.</w:t>
      </w:r>
    </w:p>
    <w:p w:rsidR="00E75CD6" w:rsidRDefault="00263647" w:rsidP="00C844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Несмотря на доступность большинства документов</w:t>
      </w:r>
      <w:r w:rsidR="00063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онлайн, некоторые семьи предпочитают получать информацию непосредственно в школе, предпочитая личное общение с классным руководителем и администрацией.</w:t>
      </w:r>
    </w:p>
    <w:p w:rsidR="000637F4" w:rsidRDefault="000637F4" w:rsidP="00C844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CD6" w:rsidRDefault="00E75CD6" w:rsidP="00E75CD6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A336EE">
        <w:rPr>
          <w:rFonts w:ascii="Times New Roman" w:hAnsi="Times New Roman" w:cs="Times New Roman"/>
          <w:i/>
          <w:sz w:val="28"/>
          <w:szCs w:val="28"/>
        </w:rPr>
        <w:t>Известно ли Вам, что на официальном сайте общеобразовательной организации, в которой обучается Ваш ребенок, размещен документ об утверждении стоимости обучения по каждой образовательной программе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863B1" w:rsidRPr="00EC70E1" w:rsidRDefault="007863B1" w:rsidP="007863B1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51 </w:t>
      </w:r>
      <w:r w:rsidRPr="007317A0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i/>
          <w:sz w:val="28"/>
          <w:szCs w:val="28"/>
        </w:rPr>
        <w:t xml:space="preserve">  положительных </w:t>
      </w:r>
      <w:r>
        <w:rPr>
          <w:rFonts w:ascii="Times New Roman" w:hAnsi="Times New Roman" w:cs="Times New Roman"/>
          <w:sz w:val="28"/>
          <w:szCs w:val="28"/>
        </w:rPr>
        <w:t>ответов говорят о том, что респонденты знают о стоимости обучения по каждой образовательной программе</w:t>
      </w:r>
      <w:r w:rsidR="00EC70E1">
        <w:rPr>
          <w:rFonts w:ascii="Times New Roman" w:hAnsi="Times New Roman" w:cs="Times New Roman"/>
          <w:sz w:val="28"/>
          <w:szCs w:val="28"/>
        </w:rPr>
        <w:t xml:space="preserve">, конечно, </w:t>
      </w:r>
      <w:r w:rsidR="00EC70E1" w:rsidRPr="00EC70E1">
        <w:rPr>
          <w:rFonts w:ascii="Times New Roman" w:hAnsi="Times New Roman" w:cs="Times New Roman"/>
          <w:i/>
          <w:sz w:val="28"/>
          <w:szCs w:val="28"/>
        </w:rPr>
        <w:t>ответ вызывает сомнение</w:t>
      </w:r>
      <w:r w:rsidR="00EC70E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C70E1">
        <w:rPr>
          <w:rFonts w:ascii="Times New Roman" w:hAnsi="Times New Roman" w:cs="Times New Roman"/>
          <w:sz w:val="28"/>
          <w:szCs w:val="28"/>
        </w:rPr>
        <w:t xml:space="preserve">если в большинстве образовательных организаций </w:t>
      </w:r>
      <w:r w:rsidR="00902EA6">
        <w:rPr>
          <w:rFonts w:ascii="Times New Roman" w:hAnsi="Times New Roman" w:cs="Times New Roman"/>
          <w:sz w:val="28"/>
          <w:szCs w:val="28"/>
        </w:rPr>
        <w:t>платные образовательные услуги не оказываются</w:t>
      </w:r>
      <w:r w:rsidRPr="00EC70E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75CD6" w:rsidRDefault="00E75CD6" w:rsidP="00C844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26E" w:rsidRDefault="00EC70E1" w:rsidP="00C844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626E">
        <w:rPr>
          <w:rFonts w:ascii="Times New Roman" w:hAnsi="Times New Roman" w:cs="Times New Roman"/>
          <w:sz w:val="28"/>
          <w:szCs w:val="28"/>
        </w:rPr>
        <w:t xml:space="preserve">10. </w:t>
      </w:r>
      <w:r w:rsidR="0039626E" w:rsidRPr="009B5357">
        <w:rPr>
          <w:rFonts w:ascii="Times New Roman" w:hAnsi="Times New Roman" w:cs="Times New Roman"/>
          <w:i/>
          <w:sz w:val="28"/>
          <w:szCs w:val="28"/>
        </w:rPr>
        <w:t>Известны ли Вам телефоны «горячих линий», адреса электронных приемных (в том  числе правоохранительных и контрольно-надзорных  органов), которыми Вы или Ваш ребенок можете воспользоваться в случае незаконного сбора денежных средств</w:t>
      </w:r>
      <w:r w:rsidR="0039626E">
        <w:rPr>
          <w:rFonts w:ascii="Times New Roman" w:hAnsi="Times New Roman" w:cs="Times New Roman"/>
          <w:i/>
          <w:sz w:val="28"/>
          <w:szCs w:val="28"/>
        </w:rPr>
        <w:t>.</w:t>
      </w:r>
    </w:p>
    <w:p w:rsidR="0039626E" w:rsidRDefault="00902EA6" w:rsidP="00C844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Телефоны «горячих линий» известны 7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респондент</w:t>
      </w:r>
      <w:r w:rsidR="003603D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03D8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F478D">
        <w:rPr>
          <w:rFonts w:ascii="Times New Roman" w:hAnsi="Times New Roman" w:cs="Times New Roman"/>
          <w:sz w:val="28"/>
          <w:szCs w:val="28"/>
        </w:rPr>
        <w:t>59 % респондентов указали телефоны «горячих линий» на сайте школы, и 12 % указали на сайте управления образования.</w:t>
      </w:r>
      <w:r w:rsidR="000637F4">
        <w:rPr>
          <w:rFonts w:ascii="Times New Roman" w:hAnsi="Times New Roman" w:cs="Times New Roman"/>
          <w:sz w:val="28"/>
          <w:szCs w:val="28"/>
        </w:rPr>
        <w:t xml:space="preserve"> </w:t>
      </w:r>
      <w:r w:rsidR="000F478D">
        <w:rPr>
          <w:rFonts w:ascii="Times New Roman" w:hAnsi="Times New Roman" w:cs="Times New Roman"/>
          <w:sz w:val="28"/>
          <w:szCs w:val="28"/>
        </w:rPr>
        <w:t xml:space="preserve">Показатель прошлого года соответствовал </w:t>
      </w:r>
      <w:r>
        <w:rPr>
          <w:rFonts w:ascii="Times New Roman" w:hAnsi="Times New Roman" w:cs="Times New Roman"/>
          <w:sz w:val="28"/>
          <w:szCs w:val="28"/>
        </w:rPr>
        <w:t xml:space="preserve"> – 78 %.</w:t>
      </w:r>
    </w:p>
    <w:p w:rsidR="00E92FF6" w:rsidRDefault="000637F4" w:rsidP="00C844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626E" w:rsidRDefault="00E92FF6" w:rsidP="00C844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37F4" w:rsidRPr="002D72B4">
        <w:rPr>
          <w:rFonts w:ascii="Times New Roman" w:hAnsi="Times New Roman" w:cs="Times New Roman"/>
          <w:i/>
          <w:sz w:val="28"/>
          <w:szCs w:val="28"/>
        </w:rPr>
        <w:t>Анализ результатов проведенного Мониторинга</w:t>
      </w:r>
      <w:r w:rsidR="000637F4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9D7FAC">
        <w:rPr>
          <w:rFonts w:ascii="Times New Roman" w:hAnsi="Times New Roman" w:cs="Times New Roman"/>
          <w:sz w:val="28"/>
          <w:szCs w:val="28"/>
        </w:rPr>
        <w:t>значительная часть респондентов информирован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7FAC">
        <w:rPr>
          <w:rFonts w:ascii="Times New Roman" w:hAnsi="Times New Roman" w:cs="Times New Roman"/>
          <w:sz w:val="28"/>
          <w:szCs w:val="28"/>
        </w:rPr>
        <w:t xml:space="preserve"> о наличии горячей линии по вопросам сбора денег в школе, о </w:t>
      </w:r>
      <w:r w:rsidR="00277E85">
        <w:rPr>
          <w:rFonts w:ascii="Times New Roman" w:hAnsi="Times New Roman" w:cs="Times New Roman"/>
          <w:sz w:val="28"/>
          <w:szCs w:val="28"/>
        </w:rPr>
        <w:t xml:space="preserve">платных образовательных услуг, </w:t>
      </w:r>
      <w:r w:rsidR="002D72B4">
        <w:rPr>
          <w:rFonts w:ascii="Times New Roman" w:hAnsi="Times New Roman" w:cs="Times New Roman"/>
          <w:sz w:val="28"/>
          <w:szCs w:val="28"/>
        </w:rPr>
        <w:t xml:space="preserve">о </w:t>
      </w:r>
      <w:r w:rsidR="00277E85">
        <w:rPr>
          <w:rFonts w:ascii="Times New Roman" w:hAnsi="Times New Roman" w:cs="Times New Roman"/>
          <w:sz w:val="28"/>
          <w:szCs w:val="28"/>
        </w:rPr>
        <w:t>механизме контроля над сбором и использованием финансовых средств, направляемых родителями на нужды школы</w:t>
      </w:r>
      <w:r w:rsidR="00033E41">
        <w:rPr>
          <w:rFonts w:ascii="Times New Roman" w:hAnsi="Times New Roman" w:cs="Times New Roman"/>
          <w:sz w:val="28"/>
          <w:szCs w:val="28"/>
        </w:rPr>
        <w:t xml:space="preserve">, пользуются </w:t>
      </w:r>
      <w:r w:rsidR="00277E85">
        <w:rPr>
          <w:rFonts w:ascii="Times New Roman" w:hAnsi="Times New Roman" w:cs="Times New Roman"/>
          <w:sz w:val="28"/>
          <w:szCs w:val="28"/>
        </w:rPr>
        <w:t xml:space="preserve"> </w:t>
      </w:r>
      <w:r w:rsidR="002D72B4">
        <w:rPr>
          <w:rFonts w:ascii="Times New Roman" w:hAnsi="Times New Roman" w:cs="Times New Roman"/>
          <w:sz w:val="28"/>
          <w:szCs w:val="28"/>
        </w:rPr>
        <w:t>сведениями, размещенными на школьных сайтах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7144">
        <w:rPr>
          <w:rFonts w:ascii="Times New Roman" w:hAnsi="Times New Roman" w:cs="Times New Roman"/>
          <w:sz w:val="28"/>
          <w:szCs w:val="28"/>
        </w:rPr>
        <w:t xml:space="preserve">сайтах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органов управления образованием.</w:t>
      </w:r>
      <w:r w:rsidR="009D7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432" w:rsidRDefault="002D72B4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есть определенные пробелы в уровне информированности родителей, по ряду вопросов </w:t>
      </w:r>
      <w:r w:rsidR="00087DBC">
        <w:rPr>
          <w:rFonts w:ascii="Times New Roman" w:hAnsi="Times New Roman" w:cs="Times New Roman"/>
          <w:sz w:val="28"/>
          <w:szCs w:val="28"/>
        </w:rPr>
        <w:t xml:space="preserve">(5 из 10) отмечается </w:t>
      </w:r>
      <w:r w:rsidR="00087DBC">
        <w:rPr>
          <w:rFonts w:ascii="Times New Roman" w:hAnsi="Times New Roman" w:cs="Times New Roman"/>
          <w:sz w:val="28"/>
          <w:szCs w:val="28"/>
        </w:rPr>
        <w:lastRenderedPageBreak/>
        <w:t>отрицательная динамика. Это создает риски недопонимания и недоверия со стороны родителей к работе образовательных организаций.</w:t>
      </w:r>
    </w:p>
    <w:p w:rsidR="00087DBC" w:rsidRDefault="00087DBC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7DBC" w:rsidRDefault="00087DBC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7DBC">
        <w:rPr>
          <w:rFonts w:ascii="Times New Roman" w:hAnsi="Times New Roman" w:cs="Times New Roman"/>
          <w:i/>
          <w:sz w:val="28"/>
          <w:szCs w:val="28"/>
        </w:rPr>
        <w:t>Направления дальнейшей работы в образовательных организациях</w:t>
      </w:r>
      <w:r w:rsidR="004D1D3C">
        <w:rPr>
          <w:rFonts w:ascii="Times New Roman" w:hAnsi="Times New Roman" w:cs="Times New Roman"/>
          <w:i/>
          <w:sz w:val="28"/>
          <w:szCs w:val="28"/>
        </w:rPr>
        <w:t>:</w:t>
      </w:r>
    </w:p>
    <w:p w:rsidR="004D1D3C" w:rsidRDefault="004D1D3C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D1D3C">
        <w:rPr>
          <w:rFonts w:ascii="Times New Roman" w:hAnsi="Times New Roman" w:cs="Times New Roman"/>
          <w:sz w:val="28"/>
          <w:szCs w:val="28"/>
        </w:rPr>
        <w:t>овышение доступности информации о механизмах при</w:t>
      </w:r>
      <w:r>
        <w:rPr>
          <w:rFonts w:ascii="Times New Roman" w:hAnsi="Times New Roman" w:cs="Times New Roman"/>
          <w:sz w:val="28"/>
          <w:szCs w:val="28"/>
        </w:rPr>
        <w:t>влечения и расходования финансов;</w:t>
      </w:r>
    </w:p>
    <w:p w:rsidR="004D1D3C" w:rsidRDefault="004D1D3C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регулярное информирование о правах и обязанностях родителей в сфере оплаты образовательных услуг;</w:t>
      </w:r>
    </w:p>
    <w:p w:rsidR="004D1D3C" w:rsidRDefault="004D1D3C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улучшение качества </w:t>
      </w:r>
      <w:r w:rsidR="00307139">
        <w:rPr>
          <w:rFonts w:ascii="Times New Roman" w:hAnsi="Times New Roman" w:cs="Times New Roman"/>
          <w:sz w:val="28"/>
          <w:szCs w:val="28"/>
        </w:rPr>
        <w:t>коммуникации между семьей и школой.</w:t>
      </w:r>
    </w:p>
    <w:p w:rsidR="00307139" w:rsidRDefault="00307139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7139" w:rsidRPr="004D1D3C" w:rsidRDefault="00307139" w:rsidP="00BE59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Эффективному развитию школьного сообщества</w:t>
      </w:r>
      <w:r w:rsidR="006E147C">
        <w:rPr>
          <w:rFonts w:ascii="Times New Roman" w:hAnsi="Times New Roman" w:cs="Times New Roman"/>
          <w:sz w:val="28"/>
          <w:szCs w:val="28"/>
        </w:rPr>
        <w:t xml:space="preserve">, доверия и понимания между родителями и школой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E147C">
        <w:rPr>
          <w:rFonts w:ascii="Times New Roman" w:hAnsi="Times New Roman" w:cs="Times New Roman"/>
          <w:sz w:val="28"/>
          <w:szCs w:val="28"/>
        </w:rPr>
        <w:t xml:space="preserve">помогать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подход </w:t>
      </w:r>
      <w:r w:rsidR="00E11A1F">
        <w:rPr>
          <w:rFonts w:ascii="Times New Roman" w:hAnsi="Times New Roman" w:cs="Times New Roman"/>
          <w:sz w:val="28"/>
          <w:szCs w:val="28"/>
        </w:rPr>
        <w:t xml:space="preserve">к вопросам </w:t>
      </w:r>
      <w:r w:rsidR="003713B8">
        <w:rPr>
          <w:rFonts w:ascii="Times New Roman" w:hAnsi="Times New Roman" w:cs="Times New Roman"/>
          <w:sz w:val="28"/>
          <w:szCs w:val="28"/>
        </w:rPr>
        <w:t>организации образовательного процесса.</w:t>
      </w:r>
    </w:p>
    <w:p w:rsidR="00242BD0" w:rsidRDefault="00242BD0" w:rsidP="00242BD0">
      <w:pPr>
        <w:spacing w:line="240" w:lineRule="auto"/>
        <w:ind w:firstLine="709"/>
        <w:contextualSpacing/>
      </w:pPr>
    </w:p>
    <w:p w:rsidR="00E11A1F" w:rsidRPr="00E11A1F" w:rsidRDefault="00E11A1F" w:rsidP="00E11A1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1A1F">
        <w:rPr>
          <w:rFonts w:ascii="Times New Roman" w:hAnsi="Times New Roman" w:cs="Times New Roman"/>
          <w:sz w:val="28"/>
          <w:szCs w:val="28"/>
        </w:rPr>
        <w:t>Благодарим за сотрудничество!</w:t>
      </w:r>
    </w:p>
    <w:p w:rsidR="00E11A1F" w:rsidRPr="00E11A1F" w:rsidRDefault="00E11A1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E11A1F" w:rsidRPr="00E1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FE"/>
    <w:rsid w:val="00005E73"/>
    <w:rsid w:val="00033E41"/>
    <w:rsid w:val="00043CFC"/>
    <w:rsid w:val="00057D99"/>
    <w:rsid w:val="000637F4"/>
    <w:rsid w:val="000648FF"/>
    <w:rsid w:val="000663FE"/>
    <w:rsid w:val="00087DBC"/>
    <w:rsid w:val="000E6713"/>
    <w:rsid w:val="000F0AF1"/>
    <w:rsid w:val="000F3113"/>
    <w:rsid w:val="000F478D"/>
    <w:rsid w:val="000F72AE"/>
    <w:rsid w:val="001032B9"/>
    <w:rsid w:val="00121C59"/>
    <w:rsid w:val="00166F66"/>
    <w:rsid w:val="00170CEB"/>
    <w:rsid w:val="001E1242"/>
    <w:rsid w:val="00237043"/>
    <w:rsid w:val="00242BD0"/>
    <w:rsid w:val="00263647"/>
    <w:rsid w:val="00277E85"/>
    <w:rsid w:val="00284984"/>
    <w:rsid w:val="002D72B4"/>
    <w:rsid w:val="00305E79"/>
    <w:rsid w:val="00307139"/>
    <w:rsid w:val="003124E4"/>
    <w:rsid w:val="00321803"/>
    <w:rsid w:val="003318A9"/>
    <w:rsid w:val="00343495"/>
    <w:rsid w:val="003603D8"/>
    <w:rsid w:val="003713B8"/>
    <w:rsid w:val="00393097"/>
    <w:rsid w:val="0039626E"/>
    <w:rsid w:val="003A18F3"/>
    <w:rsid w:val="00422D6A"/>
    <w:rsid w:val="004629AE"/>
    <w:rsid w:val="004816A1"/>
    <w:rsid w:val="004B74DD"/>
    <w:rsid w:val="004D1D3C"/>
    <w:rsid w:val="004E126A"/>
    <w:rsid w:val="004E74E7"/>
    <w:rsid w:val="004F0F44"/>
    <w:rsid w:val="00536D28"/>
    <w:rsid w:val="005776C9"/>
    <w:rsid w:val="00602AE5"/>
    <w:rsid w:val="006178F1"/>
    <w:rsid w:val="0067772C"/>
    <w:rsid w:val="00687107"/>
    <w:rsid w:val="006E147C"/>
    <w:rsid w:val="007863B1"/>
    <w:rsid w:val="00792BA7"/>
    <w:rsid w:val="00845C13"/>
    <w:rsid w:val="00875F40"/>
    <w:rsid w:val="00885E8E"/>
    <w:rsid w:val="00900399"/>
    <w:rsid w:val="00902EA6"/>
    <w:rsid w:val="009351E1"/>
    <w:rsid w:val="00936ACA"/>
    <w:rsid w:val="0095397A"/>
    <w:rsid w:val="00953F28"/>
    <w:rsid w:val="009D7FAC"/>
    <w:rsid w:val="00A13AC3"/>
    <w:rsid w:val="00A50AB0"/>
    <w:rsid w:val="00A55F17"/>
    <w:rsid w:val="00A616A6"/>
    <w:rsid w:val="00A6620D"/>
    <w:rsid w:val="00A66881"/>
    <w:rsid w:val="00A72CC7"/>
    <w:rsid w:val="00AA208B"/>
    <w:rsid w:val="00AC54AC"/>
    <w:rsid w:val="00AC597B"/>
    <w:rsid w:val="00B17811"/>
    <w:rsid w:val="00B33F80"/>
    <w:rsid w:val="00BB50A4"/>
    <w:rsid w:val="00BE5916"/>
    <w:rsid w:val="00C37144"/>
    <w:rsid w:val="00C51677"/>
    <w:rsid w:val="00C57D46"/>
    <w:rsid w:val="00C65F55"/>
    <w:rsid w:val="00C71941"/>
    <w:rsid w:val="00C84432"/>
    <w:rsid w:val="00D03CF2"/>
    <w:rsid w:val="00D7790F"/>
    <w:rsid w:val="00DE0745"/>
    <w:rsid w:val="00E100A6"/>
    <w:rsid w:val="00E11A1F"/>
    <w:rsid w:val="00E75CD6"/>
    <w:rsid w:val="00E92FF6"/>
    <w:rsid w:val="00EC70E1"/>
    <w:rsid w:val="00EE7031"/>
    <w:rsid w:val="00F2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772C"/>
    <w:rPr>
      <w:b/>
      <w:bCs/>
    </w:rPr>
  </w:style>
  <w:style w:type="table" w:styleId="a4">
    <w:name w:val="Table Grid"/>
    <w:basedOn w:val="a1"/>
    <w:uiPriority w:val="59"/>
    <w:rsid w:val="0004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772C"/>
    <w:rPr>
      <w:b/>
      <w:bCs/>
    </w:rPr>
  </w:style>
  <w:style w:type="table" w:styleId="a4">
    <w:name w:val="Table Grid"/>
    <w:basedOn w:val="a1"/>
    <w:uiPriority w:val="59"/>
    <w:rsid w:val="0004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logub\Desktop\&#1044;&#1080;&#1072;&#1075;&#1088;&#1072;&#1084;&#1084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logub\Desktop\&#1044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Лист1!$C$47:$D$47</c:f>
              <c:strCache>
                <c:ptCount val="2"/>
                <c:pt idx="0">
                  <c:v>Полные</c:v>
                </c:pt>
                <c:pt idx="1">
                  <c:v>Неполные</c:v>
                </c:pt>
              </c:strCache>
            </c:strRef>
          </c:cat>
          <c:val>
            <c:numRef>
              <c:f>Лист1!$C$48:$D$48</c:f>
              <c:numCache>
                <c:formatCode>0%</c:formatCode>
                <c:ptCount val="2"/>
                <c:pt idx="0">
                  <c:v>0.56000000000000005</c:v>
                </c:pt>
                <c:pt idx="1">
                  <c:v>0.44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sz="13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ответов мониторинга мнения родителей по вопросам оказания платных образовательных услуг</a:t>
            </a:r>
            <a:endParaRPr lang="ru-RU" sz="13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474015149474616E-2"/>
          <c:y val="0.17201083735500805"/>
          <c:w val="0.82440076974414689"/>
          <c:h val="0.720240115146897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7012542759407071E-3"/>
                  <c:y val="-1.2903225806451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8083825900044101E-17"/>
                  <c:y val="-7.1994240460763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1.7204301075268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2.3998080153587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6016723679209423E-3"/>
                  <c:y val="-1.2903225806451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3710340435386758E-4"/>
                  <c:y val="8.50930350768793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-2.3640661938534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Лист1!$A$2:$A$11</c:f>
              <c:numCache>
                <c:formatCode>0%</c:formatCode>
                <c:ptCount val="10"/>
                <c:pt idx="0">
                  <c:v>0.68</c:v>
                </c:pt>
                <c:pt idx="1">
                  <c:v>0.64</c:v>
                </c:pt>
                <c:pt idx="2">
                  <c:v>0.49</c:v>
                </c:pt>
                <c:pt idx="3">
                  <c:v>0.27</c:v>
                </c:pt>
                <c:pt idx="4">
                  <c:v>0.83</c:v>
                </c:pt>
                <c:pt idx="5">
                  <c:v>0.59</c:v>
                </c:pt>
                <c:pt idx="6">
                  <c:v>0.66</c:v>
                </c:pt>
                <c:pt idx="7">
                  <c:v>0.65</c:v>
                </c:pt>
                <c:pt idx="8">
                  <c:v>0.75</c:v>
                </c:pt>
                <c:pt idx="9">
                  <c:v>0.74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7012542759407071E-3"/>
                  <c:y val="5.5595976034910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02486683649838E-2"/>
                  <c:y val="9.59923206143508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402508551881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50209045990117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2805017103762829E-2"/>
                  <c:y val="2.6729903442920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1.2903564473795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5020904599011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318627450980392E-3"/>
                  <c:y val="1.656453310506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016723679209423E-3"/>
                  <c:y val="-1.2903225806451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0121391076115487E-3"/>
                  <c:y val="4.600205211929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Лист1!$B$2:$B$11</c:f>
              <c:numCache>
                <c:formatCode>0%</c:formatCode>
                <c:ptCount val="10"/>
                <c:pt idx="0">
                  <c:v>0.71</c:v>
                </c:pt>
                <c:pt idx="1">
                  <c:v>0.52</c:v>
                </c:pt>
                <c:pt idx="2">
                  <c:v>0.45</c:v>
                </c:pt>
                <c:pt idx="3">
                  <c:v>0.5</c:v>
                </c:pt>
                <c:pt idx="4">
                  <c:v>0.47</c:v>
                </c:pt>
                <c:pt idx="5">
                  <c:v>0.39</c:v>
                </c:pt>
                <c:pt idx="6">
                  <c:v>0.4</c:v>
                </c:pt>
                <c:pt idx="7">
                  <c:v>0.4</c:v>
                </c:pt>
                <c:pt idx="8">
                  <c:v>0.47</c:v>
                </c:pt>
                <c:pt idx="9">
                  <c:v>0.7</c:v>
                </c:pt>
              </c:numCache>
            </c:numRef>
          </c:val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318627450980392E-3"/>
                  <c:y val="3.3597312215022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85049019607843E-2"/>
                  <c:y val="-9.59923206143508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008361839604711E-3"/>
                  <c:y val="4.7311827956989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3029266438616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52031950966220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8008361839604711E-3"/>
                  <c:y val="2.673016936712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0095795700169944E-2"/>
                  <c:y val="5.3699955972026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Лист1!$C$2:$C$11</c:f>
              <c:numCache>
                <c:formatCode>0%</c:formatCode>
                <c:ptCount val="10"/>
                <c:pt idx="0">
                  <c:v>0.62</c:v>
                </c:pt>
                <c:pt idx="1">
                  <c:v>0.65</c:v>
                </c:pt>
                <c:pt idx="2">
                  <c:v>0.78</c:v>
                </c:pt>
                <c:pt idx="3">
                  <c:v>0.3</c:v>
                </c:pt>
                <c:pt idx="4">
                  <c:v>0.5</c:v>
                </c:pt>
                <c:pt idx="5">
                  <c:v>0.39</c:v>
                </c:pt>
                <c:pt idx="6">
                  <c:v>0.68</c:v>
                </c:pt>
                <c:pt idx="7">
                  <c:v>0.71</c:v>
                </c:pt>
                <c:pt idx="8">
                  <c:v>0.78</c:v>
                </c:pt>
                <c:pt idx="9">
                  <c:v>0.69</c:v>
                </c:pt>
              </c:numCache>
            </c:numRef>
          </c:val>
        </c:ser>
        <c:ser>
          <c:idx val="3"/>
          <c:order val="3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val>
            <c:numRef>
              <c:f>Лист1!$D$2:$D$11</c:f>
              <c:numCache>
                <c:formatCode>0%</c:formatCode>
                <c:ptCount val="10"/>
                <c:pt idx="0">
                  <c:v>0.86</c:v>
                </c:pt>
                <c:pt idx="1">
                  <c:v>0.93</c:v>
                </c:pt>
                <c:pt idx="2">
                  <c:v>0.84</c:v>
                </c:pt>
                <c:pt idx="3">
                  <c:v>0.87</c:v>
                </c:pt>
                <c:pt idx="4">
                  <c:v>0.9</c:v>
                </c:pt>
                <c:pt idx="5">
                  <c:v>0.67</c:v>
                </c:pt>
                <c:pt idx="6">
                  <c:v>0.78</c:v>
                </c:pt>
                <c:pt idx="7">
                  <c:v>0.83</c:v>
                </c:pt>
                <c:pt idx="8">
                  <c:v>0.83</c:v>
                </c:pt>
                <c:pt idx="9">
                  <c:v>0.87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83439616"/>
        <c:axId val="83441152"/>
        <c:axId val="0"/>
      </c:bar3DChart>
      <c:catAx>
        <c:axId val="83439616"/>
        <c:scaling>
          <c:orientation val="minMax"/>
        </c:scaling>
        <c:delete val="0"/>
        <c:axPos val="b"/>
        <c:majorTickMark val="none"/>
        <c:minorTickMark val="none"/>
        <c:tickLblPos val="nextTo"/>
        <c:crossAx val="83441152"/>
        <c:crosses val="autoZero"/>
        <c:auto val="1"/>
        <c:lblAlgn val="ctr"/>
        <c:lblOffset val="100"/>
        <c:noMultiLvlLbl val="0"/>
      </c:catAx>
      <c:valAx>
        <c:axId val="834411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3439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00332-7FA4-4C95-AEE2-E8B538F8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Светлана Сологуб</cp:lastModifiedBy>
  <cp:revision>5</cp:revision>
  <dcterms:created xsi:type="dcterms:W3CDTF">2026-02-02T07:52:00Z</dcterms:created>
  <dcterms:modified xsi:type="dcterms:W3CDTF">2026-02-05T09:25:00Z</dcterms:modified>
</cp:coreProperties>
</file>